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66" w:rsidRPr="006C5225" w:rsidRDefault="00617F66" w:rsidP="00793962">
      <w:pPr>
        <w:pStyle w:val="Plattetekst"/>
        <w:spacing w:after="0"/>
        <w:jc w:val="both"/>
        <w:sectPr w:rsidR="00617F66" w:rsidRPr="006C5225" w:rsidSect="00764472">
          <w:headerReference w:type="default" r:id="rId12"/>
          <w:footerReference w:type="default" r:id="rId13"/>
          <w:headerReference w:type="first" r:id="rId14"/>
          <w:footerReference w:type="first" r:id="rId15"/>
          <w:type w:val="continuous"/>
          <w:pgSz w:w="11907" w:h="16840" w:code="9"/>
          <w:pgMar w:top="291" w:right="567" w:bottom="1588" w:left="567" w:header="567" w:footer="0" w:gutter="0"/>
          <w:cols w:space="708"/>
          <w:titlePg/>
          <w:docGrid w:linePitch="313"/>
        </w:sectPr>
      </w:pPr>
    </w:p>
    <w:p w:rsidR="00DA02DE" w:rsidRDefault="00DA02DE" w:rsidP="00DE51E4">
      <w:pPr>
        <w:pStyle w:val="FrontPage"/>
        <w:ind w:hanging="283"/>
        <w:rPr>
          <w:sz w:val="48"/>
          <w:szCs w:val="48"/>
          <w:lang w:val="en-GB"/>
        </w:rPr>
      </w:pPr>
    </w:p>
    <w:p w:rsidR="00DD5CC1" w:rsidRPr="00BE3A37" w:rsidRDefault="002C4BD8" w:rsidP="00DD5CC1">
      <w:pPr>
        <w:pStyle w:val="FrontPageSmall"/>
        <w:jc w:val="center"/>
        <w:rPr>
          <w:color w:val="0070C0"/>
          <w:sz w:val="32"/>
          <w:szCs w:val="32"/>
        </w:rPr>
      </w:pPr>
      <w:r>
        <w:rPr>
          <w:color w:val="0070C0"/>
          <w:sz w:val="32"/>
          <w:szCs w:val="32"/>
        </w:rPr>
        <w:t>European</w:t>
      </w:r>
      <w:r w:rsidR="00DA02DE">
        <w:rPr>
          <w:color w:val="0070C0"/>
          <w:sz w:val="32"/>
          <w:szCs w:val="32"/>
        </w:rPr>
        <w:t xml:space="preserve"> </w:t>
      </w:r>
      <w:r w:rsidR="00F526FB">
        <w:rPr>
          <w:color w:val="0070C0"/>
          <w:sz w:val="32"/>
          <w:szCs w:val="32"/>
        </w:rPr>
        <w:t>Conference 2016</w:t>
      </w:r>
    </w:p>
    <w:p w:rsidR="00F526FB" w:rsidRDefault="00F526FB" w:rsidP="00F526FB">
      <w:pPr>
        <w:pStyle w:val="FrontPageSmall"/>
        <w:jc w:val="center"/>
        <w:rPr>
          <w:color w:val="0070C0"/>
          <w:sz w:val="48"/>
          <w:szCs w:val="48"/>
        </w:rPr>
      </w:pPr>
      <w:r w:rsidRPr="00A46205">
        <w:rPr>
          <w:color w:val="0070C0"/>
          <w:sz w:val="48"/>
          <w:szCs w:val="48"/>
        </w:rPr>
        <w:t>Promot</w:t>
      </w:r>
      <w:r w:rsidR="005B799C">
        <w:rPr>
          <w:color w:val="0070C0"/>
          <w:sz w:val="48"/>
          <w:szCs w:val="48"/>
        </w:rPr>
        <w:t>ing</w:t>
      </w:r>
      <w:r w:rsidRPr="00A46205">
        <w:rPr>
          <w:color w:val="0070C0"/>
          <w:sz w:val="48"/>
          <w:szCs w:val="48"/>
        </w:rPr>
        <w:t xml:space="preserve"> the multidisciplinary approach in addressing migrant smuggling</w:t>
      </w:r>
      <w:r>
        <w:rPr>
          <w:color w:val="0070C0"/>
          <w:sz w:val="48"/>
          <w:szCs w:val="48"/>
        </w:rPr>
        <w:t xml:space="preserve"> </w:t>
      </w:r>
    </w:p>
    <w:p w:rsidR="00DA02DE" w:rsidRDefault="00DA02DE" w:rsidP="00F526FB">
      <w:pPr>
        <w:pStyle w:val="FrontPageSmall"/>
        <w:jc w:val="center"/>
        <w:rPr>
          <w:color w:val="0070C0"/>
          <w:sz w:val="28"/>
          <w:szCs w:val="28"/>
        </w:rPr>
      </w:pPr>
      <w:r>
        <w:rPr>
          <w:color w:val="0070C0"/>
          <w:sz w:val="28"/>
          <w:szCs w:val="28"/>
        </w:rPr>
        <w:t xml:space="preserve">Organised by the European Migration Network </w:t>
      </w:r>
      <w:r w:rsidR="001E18B3">
        <w:rPr>
          <w:color w:val="0070C0"/>
          <w:sz w:val="28"/>
          <w:szCs w:val="28"/>
        </w:rPr>
        <w:t xml:space="preserve">(EMN) </w:t>
      </w:r>
      <w:r>
        <w:rPr>
          <w:color w:val="0070C0"/>
          <w:sz w:val="28"/>
          <w:szCs w:val="28"/>
        </w:rPr>
        <w:t xml:space="preserve">and the Dutch </w:t>
      </w:r>
      <w:r w:rsidR="003C5986">
        <w:rPr>
          <w:color w:val="0070C0"/>
          <w:sz w:val="28"/>
          <w:szCs w:val="28"/>
        </w:rPr>
        <w:t>Ministry of Security and Justice</w:t>
      </w:r>
    </w:p>
    <w:p w:rsidR="00F526FB" w:rsidRPr="00EF7229" w:rsidRDefault="00F526FB" w:rsidP="00F526FB">
      <w:pPr>
        <w:pStyle w:val="FrontPageSmall"/>
        <w:jc w:val="center"/>
        <w:rPr>
          <w:color w:val="0070C0"/>
          <w:sz w:val="28"/>
          <w:szCs w:val="28"/>
        </w:rPr>
      </w:pPr>
      <w:r>
        <w:rPr>
          <w:color w:val="0070C0"/>
          <w:sz w:val="28"/>
          <w:szCs w:val="28"/>
        </w:rPr>
        <w:t>12</w:t>
      </w:r>
      <w:r w:rsidRPr="00A46205">
        <w:rPr>
          <w:color w:val="0070C0"/>
          <w:sz w:val="28"/>
          <w:szCs w:val="28"/>
          <w:vertAlign w:val="superscript"/>
        </w:rPr>
        <w:t>th</w:t>
      </w:r>
      <w:r>
        <w:rPr>
          <w:color w:val="0070C0"/>
          <w:sz w:val="28"/>
          <w:szCs w:val="28"/>
        </w:rPr>
        <w:t xml:space="preserve"> -13</w:t>
      </w:r>
      <w:r w:rsidRPr="00A46205">
        <w:rPr>
          <w:color w:val="0070C0"/>
          <w:sz w:val="28"/>
          <w:szCs w:val="28"/>
          <w:vertAlign w:val="superscript"/>
        </w:rPr>
        <w:t>th</w:t>
      </w:r>
      <w:r>
        <w:rPr>
          <w:color w:val="0070C0"/>
          <w:sz w:val="28"/>
          <w:szCs w:val="28"/>
        </w:rPr>
        <w:t xml:space="preserve"> January 2016</w:t>
      </w:r>
    </w:p>
    <w:p w:rsidR="003C5986" w:rsidRDefault="00E8404F" w:rsidP="00DD5CC1">
      <w:pPr>
        <w:pStyle w:val="FrontPageSmall"/>
        <w:jc w:val="center"/>
        <w:rPr>
          <w:color w:val="0070C0"/>
          <w:sz w:val="28"/>
          <w:szCs w:val="28"/>
        </w:rPr>
      </w:pPr>
      <w:r>
        <w:rPr>
          <w:color w:val="0070C0"/>
          <w:sz w:val="28"/>
          <w:szCs w:val="28"/>
        </w:rPr>
        <w:t xml:space="preserve">Europe Building, </w:t>
      </w:r>
      <w:r w:rsidR="00F526FB">
        <w:rPr>
          <w:color w:val="0070C0"/>
          <w:sz w:val="28"/>
          <w:szCs w:val="28"/>
        </w:rPr>
        <w:t>Amsterdam</w:t>
      </w:r>
      <w:r w:rsidR="00DD5CC1" w:rsidRPr="00BE3A37">
        <w:rPr>
          <w:color w:val="0070C0"/>
          <w:sz w:val="28"/>
          <w:szCs w:val="28"/>
        </w:rPr>
        <w:t xml:space="preserve">, </w:t>
      </w:r>
      <w:r w:rsidR="00F526FB">
        <w:rPr>
          <w:color w:val="0070C0"/>
          <w:sz w:val="28"/>
          <w:szCs w:val="28"/>
        </w:rPr>
        <w:t>the Netherlands</w:t>
      </w:r>
    </w:p>
    <w:p w:rsidR="00DD5CC1" w:rsidRPr="00BE3A37" w:rsidRDefault="00F526FB" w:rsidP="00DD5CC1">
      <w:pPr>
        <w:pStyle w:val="FrontPageSmall"/>
        <w:jc w:val="center"/>
        <w:rPr>
          <w:color w:val="0070C0"/>
          <w:sz w:val="28"/>
          <w:szCs w:val="28"/>
        </w:rPr>
      </w:pPr>
      <w:r>
        <w:rPr>
          <w:color w:val="0070C0"/>
          <w:sz w:val="28"/>
          <w:szCs w:val="28"/>
        </w:rPr>
        <w:t xml:space="preserve"> </w:t>
      </w:r>
    </w:p>
    <w:p w:rsidR="00DD5CC1" w:rsidRPr="00BE3A37" w:rsidRDefault="00DD5CC1" w:rsidP="00DD5CC1">
      <w:pPr>
        <w:pStyle w:val="Kop1"/>
        <w:tabs>
          <w:tab w:val="clear" w:pos="322"/>
          <w:tab w:val="left" w:pos="426"/>
        </w:tabs>
        <w:spacing w:before="120"/>
        <w:ind w:left="432" w:hanging="432"/>
        <w:jc w:val="both"/>
      </w:pPr>
      <w:r w:rsidRPr="00BE3A37">
        <w:t>Introduction</w:t>
      </w:r>
    </w:p>
    <w:p w:rsidR="00A4164F" w:rsidRDefault="0054760C" w:rsidP="00DE51E4">
      <w:pPr>
        <w:spacing w:before="240"/>
        <w:ind w:left="0" w:firstLine="0"/>
        <w:jc w:val="both"/>
        <w:rPr>
          <w:sz w:val="18"/>
          <w:szCs w:val="18"/>
          <w:lang w:eastAsia="en-US"/>
        </w:rPr>
      </w:pPr>
      <w:r w:rsidRPr="00B90A0C">
        <w:rPr>
          <w:sz w:val="18"/>
          <w:szCs w:val="18"/>
          <w:lang w:eastAsia="en-US"/>
        </w:rPr>
        <w:t>The facilitation of irregular migration (“migrant smuggling”) is a global phenomenon</w:t>
      </w:r>
      <w:r w:rsidR="0061467E" w:rsidRPr="00B90A0C">
        <w:rPr>
          <w:sz w:val="18"/>
          <w:szCs w:val="18"/>
          <w:lang w:eastAsia="en-US"/>
        </w:rPr>
        <w:t xml:space="preserve"> </w:t>
      </w:r>
      <w:r w:rsidR="00B90A0C" w:rsidRPr="00B90A0C">
        <w:rPr>
          <w:sz w:val="18"/>
          <w:szCs w:val="18"/>
          <w:lang w:eastAsia="en-US"/>
        </w:rPr>
        <w:t>challenging the integrity of national borders</w:t>
      </w:r>
      <w:r w:rsidR="007E7525">
        <w:rPr>
          <w:sz w:val="18"/>
          <w:szCs w:val="18"/>
          <w:lang w:eastAsia="en-US"/>
        </w:rPr>
        <w:t>,</w:t>
      </w:r>
      <w:r w:rsidR="0061467E" w:rsidRPr="00B90A0C">
        <w:rPr>
          <w:sz w:val="18"/>
          <w:szCs w:val="18"/>
          <w:lang w:eastAsia="en-US"/>
        </w:rPr>
        <w:t xml:space="preserve"> exposing </w:t>
      </w:r>
      <w:r w:rsidRPr="00B90A0C">
        <w:rPr>
          <w:sz w:val="18"/>
          <w:szCs w:val="18"/>
          <w:lang w:eastAsia="en-US"/>
        </w:rPr>
        <w:t xml:space="preserve">migrants to </w:t>
      </w:r>
      <w:r w:rsidR="007E7525">
        <w:rPr>
          <w:sz w:val="18"/>
          <w:szCs w:val="18"/>
          <w:lang w:eastAsia="en-US"/>
        </w:rPr>
        <w:t xml:space="preserve">the risk of </w:t>
      </w:r>
      <w:r w:rsidR="0061467E" w:rsidRPr="00B90A0C">
        <w:rPr>
          <w:sz w:val="18"/>
          <w:szCs w:val="18"/>
          <w:lang w:eastAsia="en-US"/>
        </w:rPr>
        <w:t>seve</w:t>
      </w:r>
      <w:r w:rsidR="00B90A0C" w:rsidRPr="00B90A0C">
        <w:rPr>
          <w:sz w:val="18"/>
          <w:szCs w:val="18"/>
          <w:lang w:eastAsia="en-US"/>
        </w:rPr>
        <w:t>re human rights violations</w:t>
      </w:r>
      <w:r w:rsidR="007E7525">
        <w:rPr>
          <w:sz w:val="18"/>
          <w:szCs w:val="18"/>
          <w:lang w:eastAsia="en-US"/>
        </w:rPr>
        <w:t xml:space="preserve"> and </w:t>
      </w:r>
      <w:r w:rsidR="00BF4EFB">
        <w:rPr>
          <w:sz w:val="18"/>
          <w:szCs w:val="18"/>
          <w:lang w:eastAsia="en-US"/>
        </w:rPr>
        <w:t>causing</w:t>
      </w:r>
      <w:r w:rsidR="00B90A0C" w:rsidRPr="00B90A0C">
        <w:rPr>
          <w:sz w:val="18"/>
          <w:szCs w:val="18"/>
          <w:lang w:eastAsia="en-US"/>
        </w:rPr>
        <w:t xml:space="preserve"> the loss of thousands of lives. </w:t>
      </w:r>
      <w:r w:rsidR="00F664C8">
        <w:rPr>
          <w:sz w:val="18"/>
          <w:szCs w:val="18"/>
          <w:lang w:eastAsia="en-US"/>
        </w:rPr>
        <w:t>In the EU, i</w:t>
      </w:r>
      <w:r w:rsidR="00CA1AD8">
        <w:rPr>
          <w:sz w:val="18"/>
          <w:szCs w:val="18"/>
          <w:lang w:eastAsia="en-US"/>
        </w:rPr>
        <w:t xml:space="preserve">n particular </w:t>
      </w:r>
      <w:r w:rsidR="007E7525">
        <w:rPr>
          <w:sz w:val="18"/>
          <w:szCs w:val="18"/>
          <w:lang w:eastAsia="en-US"/>
        </w:rPr>
        <w:t>in the past years</w:t>
      </w:r>
      <w:r w:rsidR="00EF4909">
        <w:rPr>
          <w:sz w:val="18"/>
          <w:szCs w:val="18"/>
          <w:lang w:eastAsia="en-US"/>
        </w:rPr>
        <w:t xml:space="preserve"> </w:t>
      </w:r>
      <w:r w:rsidR="004A0462">
        <w:rPr>
          <w:sz w:val="18"/>
          <w:szCs w:val="18"/>
          <w:lang w:eastAsia="en-US"/>
        </w:rPr>
        <w:t xml:space="preserve">as a result of </w:t>
      </w:r>
      <w:r w:rsidR="006743CC">
        <w:rPr>
          <w:sz w:val="18"/>
          <w:szCs w:val="18"/>
          <w:lang w:eastAsia="en-US"/>
        </w:rPr>
        <w:t xml:space="preserve">the </w:t>
      </w:r>
      <w:r w:rsidR="004A0462">
        <w:rPr>
          <w:sz w:val="18"/>
          <w:szCs w:val="18"/>
          <w:lang w:eastAsia="en-US"/>
        </w:rPr>
        <w:t>conflicts</w:t>
      </w:r>
      <w:r w:rsidR="00BF4EFB">
        <w:rPr>
          <w:sz w:val="18"/>
          <w:szCs w:val="18"/>
          <w:lang w:eastAsia="en-US"/>
        </w:rPr>
        <w:t xml:space="preserve"> in the </w:t>
      </w:r>
      <w:r w:rsidR="00787278" w:rsidRPr="00787278">
        <w:rPr>
          <w:sz w:val="18"/>
          <w:szCs w:val="18"/>
          <w:lang w:eastAsia="en-US"/>
        </w:rPr>
        <w:t xml:space="preserve">Middle East and </w:t>
      </w:r>
      <w:r w:rsidR="00BF4EFB">
        <w:rPr>
          <w:sz w:val="18"/>
          <w:szCs w:val="18"/>
          <w:lang w:eastAsia="en-US"/>
        </w:rPr>
        <w:t xml:space="preserve">North </w:t>
      </w:r>
      <w:r w:rsidR="00787278" w:rsidRPr="00787278">
        <w:rPr>
          <w:sz w:val="18"/>
          <w:szCs w:val="18"/>
          <w:lang w:eastAsia="en-US"/>
        </w:rPr>
        <w:t>Africa</w:t>
      </w:r>
      <w:r w:rsidR="004A0462">
        <w:rPr>
          <w:sz w:val="18"/>
          <w:szCs w:val="18"/>
          <w:lang w:eastAsia="en-US"/>
        </w:rPr>
        <w:t xml:space="preserve">, the </w:t>
      </w:r>
      <w:r w:rsidR="00BF4EFB">
        <w:rPr>
          <w:sz w:val="18"/>
          <w:szCs w:val="18"/>
          <w:lang w:eastAsia="en-US"/>
        </w:rPr>
        <w:t xml:space="preserve">numbers of </w:t>
      </w:r>
      <w:r w:rsidR="004A0462">
        <w:rPr>
          <w:sz w:val="18"/>
          <w:szCs w:val="18"/>
          <w:lang w:eastAsia="en-US"/>
        </w:rPr>
        <w:t xml:space="preserve">migrants </w:t>
      </w:r>
      <w:r w:rsidR="00787278">
        <w:rPr>
          <w:sz w:val="18"/>
          <w:szCs w:val="18"/>
          <w:lang w:eastAsia="en-US"/>
        </w:rPr>
        <w:t>attempt</w:t>
      </w:r>
      <w:r w:rsidR="004A0462">
        <w:rPr>
          <w:sz w:val="18"/>
          <w:szCs w:val="18"/>
          <w:lang w:eastAsia="en-US"/>
        </w:rPr>
        <w:t>ing</w:t>
      </w:r>
      <w:r w:rsidR="00787278">
        <w:rPr>
          <w:sz w:val="18"/>
          <w:szCs w:val="18"/>
          <w:lang w:eastAsia="en-US"/>
        </w:rPr>
        <w:t xml:space="preserve"> </w:t>
      </w:r>
      <w:r w:rsidR="00BF4EFB">
        <w:rPr>
          <w:sz w:val="18"/>
          <w:szCs w:val="18"/>
          <w:lang w:eastAsia="en-US"/>
        </w:rPr>
        <w:t xml:space="preserve">to reach the </w:t>
      </w:r>
      <w:r w:rsidR="00787278">
        <w:rPr>
          <w:sz w:val="18"/>
          <w:szCs w:val="18"/>
          <w:lang w:eastAsia="en-US"/>
        </w:rPr>
        <w:t>Member States</w:t>
      </w:r>
      <w:r w:rsidR="004A0462">
        <w:rPr>
          <w:sz w:val="18"/>
          <w:szCs w:val="18"/>
          <w:lang w:eastAsia="en-US"/>
        </w:rPr>
        <w:t xml:space="preserve"> has </w:t>
      </w:r>
      <w:r w:rsidR="00F664C8">
        <w:rPr>
          <w:sz w:val="18"/>
          <w:szCs w:val="18"/>
          <w:lang w:eastAsia="en-US"/>
        </w:rPr>
        <w:t xml:space="preserve">drastically </w:t>
      </w:r>
      <w:r w:rsidR="004A0462">
        <w:rPr>
          <w:sz w:val="18"/>
          <w:szCs w:val="18"/>
          <w:lang w:eastAsia="en-US"/>
        </w:rPr>
        <w:t>increased</w:t>
      </w:r>
      <w:r w:rsidR="00F664C8">
        <w:rPr>
          <w:sz w:val="18"/>
          <w:szCs w:val="18"/>
          <w:lang w:eastAsia="en-US"/>
        </w:rPr>
        <w:t xml:space="preserve">. </w:t>
      </w:r>
      <w:r w:rsidR="00123468">
        <w:rPr>
          <w:sz w:val="18"/>
          <w:szCs w:val="18"/>
          <w:lang w:eastAsia="en-US"/>
        </w:rPr>
        <w:t xml:space="preserve">Smugglers take advantage of the </w:t>
      </w:r>
      <w:r w:rsidR="00123468" w:rsidRPr="00123468">
        <w:rPr>
          <w:sz w:val="18"/>
          <w:szCs w:val="18"/>
          <w:lang w:eastAsia="en-US"/>
        </w:rPr>
        <w:t xml:space="preserve">large number of migrants willing to take risks in search of </w:t>
      </w:r>
      <w:r w:rsidR="007E7525">
        <w:rPr>
          <w:sz w:val="18"/>
          <w:szCs w:val="18"/>
          <w:lang w:eastAsia="en-US"/>
        </w:rPr>
        <w:t xml:space="preserve">protection or </w:t>
      </w:r>
      <w:r w:rsidR="00123468" w:rsidRPr="00123468">
        <w:rPr>
          <w:sz w:val="18"/>
          <w:szCs w:val="18"/>
          <w:lang w:eastAsia="en-US"/>
        </w:rPr>
        <w:t xml:space="preserve">better life </w:t>
      </w:r>
      <w:r w:rsidR="007E7525">
        <w:rPr>
          <w:sz w:val="18"/>
          <w:szCs w:val="18"/>
          <w:lang w:eastAsia="en-US"/>
        </w:rPr>
        <w:t xml:space="preserve">prospects, </w:t>
      </w:r>
      <w:r w:rsidR="00123468" w:rsidRPr="00123468">
        <w:rPr>
          <w:sz w:val="18"/>
          <w:szCs w:val="18"/>
          <w:lang w:eastAsia="en-US"/>
        </w:rPr>
        <w:t>when they cannot access legal channels of migration.</w:t>
      </w:r>
      <w:r w:rsidR="00123468">
        <w:rPr>
          <w:sz w:val="18"/>
          <w:szCs w:val="18"/>
          <w:lang w:eastAsia="en-US"/>
        </w:rPr>
        <w:t xml:space="preserve"> </w:t>
      </w:r>
      <w:r w:rsidR="00F664C8">
        <w:rPr>
          <w:sz w:val="18"/>
          <w:szCs w:val="18"/>
          <w:lang w:eastAsia="en-US"/>
        </w:rPr>
        <w:t>This had led to many</w:t>
      </w:r>
      <w:r w:rsidR="00787278" w:rsidRPr="00B90A0C">
        <w:rPr>
          <w:sz w:val="18"/>
          <w:szCs w:val="18"/>
          <w:lang w:eastAsia="en-US"/>
        </w:rPr>
        <w:t xml:space="preserve"> dramatic and deadly events </w:t>
      </w:r>
      <w:r w:rsidR="00856BE7">
        <w:rPr>
          <w:sz w:val="18"/>
          <w:szCs w:val="18"/>
          <w:lang w:eastAsia="en-US"/>
        </w:rPr>
        <w:t>occurring</w:t>
      </w:r>
      <w:r w:rsidR="00BF4EFB">
        <w:rPr>
          <w:sz w:val="18"/>
          <w:szCs w:val="18"/>
          <w:lang w:eastAsia="en-US"/>
        </w:rPr>
        <w:t xml:space="preserve"> in</w:t>
      </w:r>
      <w:r w:rsidR="00787278" w:rsidRPr="00B90A0C">
        <w:rPr>
          <w:sz w:val="18"/>
          <w:szCs w:val="18"/>
          <w:lang w:eastAsia="en-US"/>
        </w:rPr>
        <w:t xml:space="preserve"> </w:t>
      </w:r>
      <w:r w:rsidR="00787278">
        <w:rPr>
          <w:sz w:val="18"/>
          <w:szCs w:val="18"/>
          <w:lang w:eastAsia="en-US"/>
        </w:rPr>
        <w:t xml:space="preserve">the </w:t>
      </w:r>
      <w:r w:rsidR="00787278" w:rsidRPr="00B90A0C">
        <w:rPr>
          <w:sz w:val="18"/>
          <w:szCs w:val="18"/>
          <w:lang w:eastAsia="en-US"/>
        </w:rPr>
        <w:t>Central Mediterranean route</w:t>
      </w:r>
      <w:r w:rsidR="00F664C8">
        <w:rPr>
          <w:sz w:val="18"/>
          <w:szCs w:val="18"/>
          <w:lang w:eastAsia="en-US"/>
        </w:rPr>
        <w:t>, as well as on other routes both outside and within the EU</w:t>
      </w:r>
      <w:r w:rsidR="00787278">
        <w:rPr>
          <w:sz w:val="18"/>
          <w:szCs w:val="18"/>
          <w:lang w:eastAsia="en-US"/>
        </w:rPr>
        <w:t xml:space="preserve">. </w:t>
      </w:r>
      <w:r w:rsidR="00920E45">
        <w:rPr>
          <w:sz w:val="18"/>
          <w:szCs w:val="18"/>
          <w:lang w:eastAsia="en-US"/>
        </w:rPr>
        <w:t xml:space="preserve">The fight against </w:t>
      </w:r>
      <w:r w:rsidR="007E7525">
        <w:rPr>
          <w:sz w:val="18"/>
          <w:szCs w:val="18"/>
          <w:lang w:eastAsia="en-US"/>
        </w:rPr>
        <w:t xml:space="preserve">migrant </w:t>
      </w:r>
      <w:r w:rsidR="00920E45">
        <w:rPr>
          <w:sz w:val="18"/>
          <w:szCs w:val="18"/>
          <w:lang w:eastAsia="en-US"/>
        </w:rPr>
        <w:t xml:space="preserve">smuggling has been </w:t>
      </w:r>
      <w:r w:rsidR="00D0183B">
        <w:rPr>
          <w:sz w:val="18"/>
          <w:szCs w:val="18"/>
          <w:lang w:eastAsia="en-US"/>
        </w:rPr>
        <w:t xml:space="preserve">a key part of the </w:t>
      </w:r>
      <w:r w:rsidR="00920E45">
        <w:rPr>
          <w:sz w:val="18"/>
          <w:szCs w:val="18"/>
          <w:lang w:eastAsia="en-US"/>
        </w:rPr>
        <w:t xml:space="preserve">EU </w:t>
      </w:r>
      <w:r w:rsidR="00D0183B">
        <w:rPr>
          <w:sz w:val="18"/>
          <w:szCs w:val="18"/>
          <w:lang w:eastAsia="en-US"/>
        </w:rPr>
        <w:t xml:space="preserve">common migration policy </w:t>
      </w:r>
      <w:r w:rsidR="00EF4909">
        <w:rPr>
          <w:sz w:val="18"/>
          <w:szCs w:val="18"/>
          <w:lang w:eastAsia="en-US"/>
        </w:rPr>
        <w:t>for more than a decade</w:t>
      </w:r>
      <w:r w:rsidR="00920E45">
        <w:rPr>
          <w:sz w:val="18"/>
          <w:szCs w:val="18"/>
          <w:lang w:eastAsia="en-US"/>
        </w:rPr>
        <w:t xml:space="preserve">. </w:t>
      </w:r>
      <w:r w:rsidR="00466981">
        <w:rPr>
          <w:sz w:val="18"/>
          <w:szCs w:val="18"/>
          <w:lang w:eastAsia="en-US"/>
        </w:rPr>
        <w:t>However, b</w:t>
      </w:r>
      <w:r w:rsidR="00A4164F">
        <w:rPr>
          <w:sz w:val="18"/>
          <w:szCs w:val="18"/>
          <w:lang w:eastAsia="en-US"/>
        </w:rPr>
        <w:t xml:space="preserve">ecause of the clandestine nature of migrant smuggling, data on the </w:t>
      </w:r>
      <w:r w:rsidR="006743CC">
        <w:rPr>
          <w:sz w:val="18"/>
          <w:szCs w:val="18"/>
          <w:lang w:eastAsia="en-US"/>
        </w:rPr>
        <w:t xml:space="preserve">magnitude </w:t>
      </w:r>
      <w:r w:rsidR="00A4164F">
        <w:rPr>
          <w:sz w:val="18"/>
          <w:szCs w:val="18"/>
          <w:lang w:eastAsia="en-US"/>
        </w:rPr>
        <w:t>of the phenomenon is</w:t>
      </w:r>
      <w:r w:rsidR="00EF4909">
        <w:rPr>
          <w:sz w:val="18"/>
          <w:szCs w:val="18"/>
          <w:lang w:eastAsia="en-US"/>
        </w:rPr>
        <w:t xml:space="preserve"> precarious and th</w:t>
      </w:r>
      <w:r w:rsidR="00A4164F">
        <w:rPr>
          <w:sz w:val="18"/>
          <w:szCs w:val="18"/>
          <w:lang w:eastAsia="en-US"/>
        </w:rPr>
        <w:t>e number</w:t>
      </w:r>
      <w:r w:rsidR="00856BE7">
        <w:rPr>
          <w:sz w:val="18"/>
          <w:szCs w:val="18"/>
          <w:lang w:eastAsia="en-US"/>
        </w:rPr>
        <w:t>s</w:t>
      </w:r>
      <w:r w:rsidR="00A4164F">
        <w:rPr>
          <w:sz w:val="18"/>
          <w:szCs w:val="18"/>
          <w:lang w:eastAsia="en-US"/>
        </w:rPr>
        <w:t xml:space="preserve"> of detections of </w:t>
      </w:r>
      <w:r w:rsidR="00D0183B">
        <w:rPr>
          <w:sz w:val="18"/>
          <w:szCs w:val="18"/>
          <w:lang w:eastAsia="en-US"/>
        </w:rPr>
        <w:t xml:space="preserve">irregular </w:t>
      </w:r>
      <w:r w:rsidR="00A4164F">
        <w:rPr>
          <w:sz w:val="18"/>
          <w:szCs w:val="18"/>
          <w:lang w:eastAsia="en-US"/>
        </w:rPr>
        <w:t xml:space="preserve">border-crossing at the external borders and of detections of </w:t>
      </w:r>
      <w:r w:rsidR="00D0183B">
        <w:rPr>
          <w:sz w:val="18"/>
          <w:szCs w:val="18"/>
          <w:lang w:eastAsia="en-US"/>
        </w:rPr>
        <w:t xml:space="preserve">unauthorised </w:t>
      </w:r>
      <w:r w:rsidR="00A4164F">
        <w:rPr>
          <w:sz w:val="18"/>
          <w:szCs w:val="18"/>
          <w:lang w:eastAsia="en-US"/>
        </w:rPr>
        <w:t xml:space="preserve">stay can only be used as proxy indicators. </w:t>
      </w:r>
    </w:p>
    <w:p w:rsidR="00980E8E" w:rsidRDefault="006743CC" w:rsidP="00980E8E">
      <w:pPr>
        <w:spacing w:before="240" w:after="240"/>
        <w:ind w:left="0" w:firstLine="0"/>
        <w:jc w:val="both"/>
        <w:rPr>
          <w:sz w:val="18"/>
          <w:szCs w:val="18"/>
          <w:lang w:eastAsia="en-US"/>
        </w:rPr>
      </w:pPr>
      <w:r>
        <w:rPr>
          <w:sz w:val="18"/>
          <w:szCs w:val="18"/>
          <w:lang w:eastAsia="en-US"/>
        </w:rPr>
        <w:t xml:space="preserve">The mounting scale of the problem has spurred new action at the EU level to prevent and </w:t>
      </w:r>
      <w:r w:rsidR="00980E8E">
        <w:rPr>
          <w:sz w:val="18"/>
          <w:szCs w:val="18"/>
          <w:lang w:eastAsia="en-US"/>
        </w:rPr>
        <w:t xml:space="preserve">fight </w:t>
      </w:r>
      <w:r w:rsidR="00980E8E" w:rsidRPr="00B90A0C">
        <w:rPr>
          <w:sz w:val="18"/>
          <w:szCs w:val="18"/>
          <w:lang w:eastAsia="en-US"/>
        </w:rPr>
        <w:t xml:space="preserve">migrant </w:t>
      </w:r>
      <w:r w:rsidR="00CA1AD8" w:rsidRPr="00B90A0C">
        <w:rPr>
          <w:sz w:val="18"/>
          <w:szCs w:val="18"/>
          <w:lang w:eastAsia="en-US"/>
        </w:rPr>
        <w:t>smuggling</w:t>
      </w:r>
      <w:r w:rsidR="00980E8E">
        <w:rPr>
          <w:sz w:val="18"/>
          <w:szCs w:val="18"/>
          <w:lang w:eastAsia="en-US"/>
        </w:rPr>
        <w:t xml:space="preserve">.  This is reflected in the </w:t>
      </w:r>
      <w:hyperlink r:id="rId16" w:history="1">
        <w:r w:rsidR="00463C05" w:rsidRPr="00463C05">
          <w:rPr>
            <w:rStyle w:val="Hyperlink"/>
            <w:sz w:val="18"/>
            <w:szCs w:val="18"/>
            <w:lang w:eastAsia="en-US"/>
          </w:rPr>
          <w:t xml:space="preserve">European </w:t>
        </w:r>
        <w:r w:rsidR="00463C05" w:rsidRPr="00463C05">
          <w:rPr>
            <w:rStyle w:val="Hyperlink"/>
            <w:sz w:val="18"/>
            <w:szCs w:val="18"/>
            <w:lang w:eastAsia="en-US"/>
          </w:rPr>
          <w:t>Agenda on Migration</w:t>
        </w:r>
      </w:hyperlink>
      <w:r w:rsidR="00980E8E">
        <w:rPr>
          <w:sz w:val="18"/>
          <w:szCs w:val="18"/>
          <w:lang w:eastAsia="en-US"/>
        </w:rPr>
        <w:t xml:space="preserve"> and the </w:t>
      </w:r>
      <w:hyperlink r:id="rId17" w:history="1">
        <w:r w:rsidR="00980E8E" w:rsidRPr="00463C05">
          <w:rPr>
            <w:rStyle w:val="Hyperlink"/>
            <w:sz w:val="18"/>
            <w:szCs w:val="18"/>
            <w:lang w:eastAsia="en-US"/>
          </w:rPr>
          <w:t>Europ</w:t>
        </w:r>
        <w:r w:rsidR="00980E8E" w:rsidRPr="00463C05">
          <w:rPr>
            <w:rStyle w:val="Hyperlink"/>
            <w:sz w:val="18"/>
            <w:szCs w:val="18"/>
            <w:lang w:eastAsia="en-US"/>
          </w:rPr>
          <w:t>ean Agenda on Security</w:t>
        </w:r>
      </w:hyperlink>
      <w:r w:rsidR="00980E8E">
        <w:rPr>
          <w:sz w:val="18"/>
          <w:szCs w:val="18"/>
          <w:lang w:eastAsia="en-US"/>
        </w:rPr>
        <w:t xml:space="preserve">, </w:t>
      </w:r>
      <w:r w:rsidR="00CA1AD8">
        <w:rPr>
          <w:sz w:val="18"/>
          <w:szCs w:val="18"/>
          <w:lang w:eastAsia="en-US"/>
        </w:rPr>
        <w:t xml:space="preserve">both of </w:t>
      </w:r>
      <w:r w:rsidR="00980E8E">
        <w:rPr>
          <w:sz w:val="18"/>
          <w:szCs w:val="18"/>
          <w:lang w:eastAsia="en-US"/>
        </w:rPr>
        <w:t xml:space="preserve">which </w:t>
      </w:r>
      <w:r w:rsidR="00CA1AD8">
        <w:rPr>
          <w:sz w:val="18"/>
          <w:szCs w:val="18"/>
          <w:lang w:eastAsia="en-US"/>
        </w:rPr>
        <w:t xml:space="preserve">identify </w:t>
      </w:r>
      <w:r w:rsidR="00980E8E">
        <w:rPr>
          <w:sz w:val="18"/>
          <w:szCs w:val="18"/>
          <w:lang w:eastAsia="en-US"/>
        </w:rPr>
        <w:t>t</w:t>
      </w:r>
      <w:r w:rsidR="00980E8E" w:rsidRPr="00980E8E">
        <w:rPr>
          <w:sz w:val="18"/>
          <w:szCs w:val="18"/>
          <w:lang w:eastAsia="en-US"/>
        </w:rPr>
        <w:t>he fight against migrant smuggling</w:t>
      </w:r>
      <w:r w:rsidR="00D456B0">
        <w:rPr>
          <w:sz w:val="18"/>
          <w:szCs w:val="18"/>
          <w:lang w:eastAsia="en-US"/>
        </w:rPr>
        <w:t xml:space="preserve"> as a top priority</w:t>
      </w:r>
      <w:r w:rsidR="00980E8E">
        <w:rPr>
          <w:sz w:val="18"/>
          <w:szCs w:val="18"/>
          <w:lang w:eastAsia="en-US"/>
        </w:rPr>
        <w:t xml:space="preserve">. Furthermore, </w:t>
      </w:r>
      <w:r w:rsidR="00D0183B">
        <w:rPr>
          <w:sz w:val="18"/>
          <w:szCs w:val="18"/>
          <w:lang w:eastAsia="en-US"/>
        </w:rPr>
        <w:t>the</w:t>
      </w:r>
      <w:r w:rsidR="00980E8E">
        <w:rPr>
          <w:sz w:val="18"/>
          <w:szCs w:val="18"/>
          <w:lang w:eastAsia="en-US"/>
        </w:rPr>
        <w:t xml:space="preserve"> </w:t>
      </w:r>
      <w:hyperlink r:id="rId18" w:history="1">
        <w:r w:rsidR="00980E8E" w:rsidRPr="00463C05">
          <w:rPr>
            <w:rStyle w:val="Hyperlink"/>
            <w:sz w:val="18"/>
            <w:szCs w:val="18"/>
            <w:lang w:eastAsia="en-US"/>
          </w:rPr>
          <w:t xml:space="preserve">EU Action Plan against migrant smuggling </w:t>
        </w:r>
        <w:r w:rsidR="00D0183B" w:rsidRPr="00463C05">
          <w:rPr>
            <w:rStyle w:val="Hyperlink"/>
            <w:sz w:val="18"/>
            <w:szCs w:val="18"/>
            <w:lang w:eastAsia="en-US"/>
          </w:rPr>
          <w:t>2015-2020</w:t>
        </w:r>
      </w:hyperlink>
      <w:r w:rsidR="00D0183B">
        <w:rPr>
          <w:sz w:val="18"/>
          <w:szCs w:val="18"/>
          <w:lang w:eastAsia="en-US"/>
        </w:rPr>
        <w:t xml:space="preserve"> </w:t>
      </w:r>
      <w:r w:rsidR="003C5986">
        <w:rPr>
          <w:sz w:val="18"/>
          <w:szCs w:val="18"/>
          <w:lang w:eastAsia="en-US"/>
        </w:rPr>
        <w:t>set</w:t>
      </w:r>
      <w:r w:rsidR="00980E8E">
        <w:rPr>
          <w:sz w:val="18"/>
          <w:szCs w:val="18"/>
          <w:lang w:eastAsia="en-US"/>
        </w:rPr>
        <w:t xml:space="preserve"> </w:t>
      </w:r>
      <w:r w:rsidR="00980E8E" w:rsidRPr="00980E8E">
        <w:rPr>
          <w:sz w:val="18"/>
          <w:szCs w:val="18"/>
          <w:lang w:eastAsia="en-US"/>
        </w:rPr>
        <w:t xml:space="preserve">out </w:t>
      </w:r>
      <w:r w:rsidR="00D0183B">
        <w:rPr>
          <w:sz w:val="18"/>
          <w:szCs w:val="18"/>
          <w:lang w:eastAsia="en-US"/>
        </w:rPr>
        <w:t>a number of concrete</w:t>
      </w:r>
      <w:r w:rsidR="00980E8E" w:rsidRPr="00980E8E">
        <w:rPr>
          <w:sz w:val="18"/>
          <w:szCs w:val="18"/>
          <w:lang w:eastAsia="en-US"/>
        </w:rPr>
        <w:t xml:space="preserve"> actions</w:t>
      </w:r>
      <w:r w:rsidR="00D0183B">
        <w:rPr>
          <w:sz w:val="18"/>
          <w:szCs w:val="18"/>
          <w:lang w:eastAsia="en-US"/>
        </w:rPr>
        <w:t xml:space="preserve"> to better address this transnational crime by ensuring adequate investigation and prosecution, enhancing information gathering, sharing and analysing, preventing migrant smuggling and protection vulnerable migrants more effectively, and step up cooperation with third countries of transit and origin.</w:t>
      </w:r>
      <w:r w:rsidR="001E18B3">
        <w:rPr>
          <w:sz w:val="18"/>
          <w:szCs w:val="18"/>
          <w:lang w:eastAsia="en-US"/>
        </w:rPr>
        <w:t xml:space="preserve"> </w:t>
      </w:r>
      <w:r w:rsidR="00D87DAB">
        <w:rPr>
          <w:sz w:val="18"/>
          <w:szCs w:val="18"/>
          <w:lang w:eastAsia="en-US"/>
        </w:rPr>
        <w:t xml:space="preserve">Not only at the EU-level, is the fight against migrant smuggling a priority. </w:t>
      </w:r>
      <w:r w:rsidR="0095772E">
        <w:rPr>
          <w:sz w:val="18"/>
          <w:szCs w:val="18"/>
          <w:lang w:eastAsia="en-US"/>
        </w:rPr>
        <w:t>Addressing migrant smuggling is also a priority of the Dutch government.</w:t>
      </w:r>
    </w:p>
    <w:p w:rsidR="00123468" w:rsidRDefault="00D0183B" w:rsidP="00123468">
      <w:pPr>
        <w:spacing w:after="240"/>
        <w:ind w:left="0" w:firstLine="0"/>
        <w:jc w:val="both"/>
        <w:rPr>
          <w:sz w:val="18"/>
          <w:szCs w:val="18"/>
          <w:lang w:eastAsia="en-US"/>
        </w:rPr>
      </w:pPr>
      <w:r>
        <w:rPr>
          <w:sz w:val="18"/>
          <w:szCs w:val="18"/>
          <w:lang w:eastAsia="en-US"/>
        </w:rPr>
        <w:t xml:space="preserve">Smuggling criminal networks are increasingly organised and able to rapidly adjust their modus operandi to law enforcement and policy responses, offering </w:t>
      </w:r>
      <w:r w:rsidR="00F312BC">
        <w:rPr>
          <w:sz w:val="18"/>
          <w:szCs w:val="18"/>
          <w:lang w:eastAsia="en-US"/>
        </w:rPr>
        <w:t xml:space="preserve">“services” </w:t>
      </w:r>
      <w:r w:rsidR="008C5D9D">
        <w:rPr>
          <w:sz w:val="18"/>
          <w:szCs w:val="18"/>
          <w:lang w:eastAsia="en-US"/>
        </w:rPr>
        <w:t xml:space="preserve">of facilitating clandestine entry </w:t>
      </w:r>
      <w:r w:rsidR="0095772E">
        <w:rPr>
          <w:sz w:val="18"/>
          <w:szCs w:val="18"/>
          <w:lang w:eastAsia="en-US"/>
        </w:rPr>
        <w:t>or “</w:t>
      </w:r>
      <w:r w:rsidR="008C5D9D">
        <w:rPr>
          <w:sz w:val="18"/>
          <w:szCs w:val="18"/>
          <w:lang w:eastAsia="en-US"/>
        </w:rPr>
        <w:t xml:space="preserve">secondary movements” throughout the EU and/or unauthorised stay </w:t>
      </w:r>
      <w:r w:rsidR="00F312BC">
        <w:rPr>
          <w:sz w:val="18"/>
          <w:szCs w:val="18"/>
          <w:lang w:eastAsia="en-US"/>
        </w:rPr>
        <w:t>at great costs and associated risks</w:t>
      </w:r>
      <w:r w:rsidR="00B13242">
        <w:rPr>
          <w:sz w:val="18"/>
          <w:szCs w:val="18"/>
          <w:lang w:eastAsia="en-US"/>
        </w:rPr>
        <w:t xml:space="preserve">. Against this backdrop, a </w:t>
      </w:r>
      <w:r w:rsidR="00F312BC">
        <w:rPr>
          <w:sz w:val="18"/>
          <w:szCs w:val="18"/>
          <w:lang w:eastAsia="en-US"/>
        </w:rPr>
        <w:t xml:space="preserve">multidisciplinary approach, </w:t>
      </w:r>
      <w:r w:rsidR="005F01BA">
        <w:rPr>
          <w:sz w:val="18"/>
          <w:szCs w:val="18"/>
          <w:lang w:eastAsia="en-US"/>
        </w:rPr>
        <w:t>including</w:t>
      </w:r>
      <w:r w:rsidR="00B13242">
        <w:rPr>
          <w:sz w:val="18"/>
          <w:szCs w:val="18"/>
          <w:lang w:eastAsia="en-US"/>
        </w:rPr>
        <w:t xml:space="preserve"> </w:t>
      </w:r>
      <w:r w:rsidR="00F312BC">
        <w:rPr>
          <w:sz w:val="18"/>
          <w:szCs w:val="18"/>
          <w:lang w:eastAsia="en-US"/>
        </w:rPr>
        <w:t>close cooperation amongst Member States</w:t>
      </w:r>
      <w:r w:rsidR="005F01BA">
        <w:rPr>
          <w:sz w:val="18"/>
          <w:szCs w:val="18"/>
          <w:lang w:eastAsia="en-US"/>
        </w:rPr>
        <w:t xml:space="preserve"> </w:t>
      </w:r>
      <w:r w:rsidR="00B13242">
        <w:rPr>
          <w:sz w:val="18"/>
          <w:szCs w:val="18"/>
          <w:lang w:eastAsia="en-US"/>
        </w:rPr>
        <w:t>and</w:t>
      </w:r>
      <w:r w:rsidR="005F01BA">
        <w:rPr>
          <w:sz w:val="18"/>
          <w:szCs w:val="18"/>
          <w:lang w:eastAsia="en-US"/>
        </w:rPr>
        <w:t xml:space="preserve"> with </w:t>
      </w:r>
      <w:r w:rsidR="00B13242">
        <w:rPr>
          <w:sz w:val="18"/>
          <w:szCs w:val="18"/>
          <w:lang w:eastAsia="en-US"/>
        </w:rPr>
        <w:t>other relevant stakeholders</w:t>
      </w:r>
      <w:r w:rsidR="005F01BA">
        <w:rPr>
          <w:sz w:val="18"/>
          <w:szCs w:val="18"/>
          <w:lang w:eastAsia="en-US"/>
        </w:rPr>
        <w:t>,</w:t>
      </w:r>
      <w:r w:rsidR="00D456B0">
        <w:rPr>
          <w:sz w:val="18"/>
          <w:szCs w:val="18"/>
          <w:lang w:eastAsia="en-US"/>
        </w:rPr>
        <w:t xml:space="preserve"> as well as </w:t>
      </w:r>
      <w:r w:rsidR="005F01BA">
        <w:rPr>
          <w:sz w:val="18"/>
          <w:szCs w:val="18"/>
          <w:lang w:eastAsia="en-US"/>
        </w:rPr>
        <w:t>t</w:t>
      </w:r>
      <w:r w:rsidR="00D456B0">
        <w:rPr>
          <w:sz w:val="18"/>
          <w:szCs w:val="18"/>
          <w:lang w:eastAsia="en-US"/>
        </w:rPr>
        <w:t xml:space="preserve">hird </w:t>
      </w:r>
      <w:r w:rsidR="005F01BA">
        <w:rPr>
          <w:sz w:val="18"/>
          <w:szCs w:val="18"/>
          <w:lang w:eastAsia="en-US"/>
        </w:rPr>
        <w:t>c</w:t>
      </w:r>
      <w:r w:rsidR="00D456B0">
        <w:rPr>
          <w:sz w:val="18"/>
          <w:szCs w:val="18"/>
          <w:lang w:eastAsia="en-US"/>
        </w:rPr>
        <w:t>o</w:t>
      </w:r>
      <w:r w:rsidR="0078092E">
        <w:rPr>
          <w:sz w:val="18"/>
          <w:szCs w:val="18"/>
          <w:lang w:eastAsia="en-US"/>
        </w:rPr>
        <w:t>untries,</w:t>
      </w:r>
      <w:r w:rsidR="00B13242">
        <w:rPr>
          <w:sz w:val="18"/>
          <w:szCs w:val="18"/>
          <w:lang w:eastAsia="en-US"/>
        </w:rPr>
        <w:t xml:space="preserve"> </w:t>
      </w:r>
      <w:r w:rsidR="00F664C8">
        <w:rPr>
          <w:sz w:val="18"/>
          <w:szCs w:val="18"/>
          <w:lang w:eastAsia="en-US"/>
        </w:rPr>
        <w:t>is</w:t>
      </w:r>
      <w:r w:rsidR="00F312BC">
        <w:rPr>
          <w:sz w:val="18"/>
          <w:szCs w:val="18"/>
          <w:lang w:eastAsia="en-US"/>
        </w:rPr>
        <w:t xml:space="preserve"> necessary</w:t>
      </w:r>
      <w:r w:rsidR="0078092E">
        <w:rPr>
          <w:sz w:val="18"/>
          <w:szCs w:val="18"/>
          <w:lang w:eastAsia="en-US"/>
        </w:rPr>
        <w:t xml:space="preserve"> </w:t>
      </w:r>
      <w:r w:rsidR="00F312BC">
        <w:rPr>
          <w:sz w:val="18"/>
          <w:szCs w:val="18"/>
          <w:lang w:eastAsia="en-US"/>
        </w:rPr>
        <w:t>to effectively implement actions to prevent and disr</w:t>
      </w:r>
      <w:r w:rsidR="005F01BA">
        <w:rPr>
          <w:sz w:val="18"/>
          <w:szCs w:val="18"/>
          <w:lang w:eastAsia="en-US"/>
        </w:rPr>
        <w:t xml:space="preserve">upt smuggling activities and </w:t>
      </w:r>
      <w:r w:rsidR="00F312BC">
        <w:rPr>
          <w:sz w:val="18"/>
          <w:szCs w:val="18"/>
          <w:lang w:eastAsia="en-US"/>
        </w:rPr>
        <w:t xml:space="preserve">networks. </w:t>
      </w:r>
      <w:r w:rsidR="00123468">
        <w:rPr>
          <w:sz w:val="18"/>
          <w:szCs w:val="18"/>
          <w:lang w:eastAsia="en-US"/>
        </w:rPr>
        <w:t xml:space="preserve">Within this context, </w:t>
      </w:r>
      <w:r w:rsidR="00463C05">
        <w:rPr>
          <w:sz w:val="18"/>
          <w:szCs w:val="18"/>
          <w:lang w:eastAsia="en-US"/>
        </w:rPr>
        <w:t>this</w:t>
      </w:r>
      <w:r w:rsidR="00123468" w:rsidRPr="00DD1D84">
        <w:rPr>
          <w:sz w:val="18"/>
          <w:szCs w:val="18"/>
          <w:lang w:eastAsia="en-US"/>
        </w:rPr>
        <w:t xml:space="preserve"> </w:t>
      </w:r>
      <w:r w:rsidR="00463C05">
        <w:rPr>
          <w:sz w:val="18"/>
          <w:szCs w:val="18"/>
          <w:lang w:eastAsia="en-US"/>
        </w:rPr>
        <w:t>c</w:t>
      </w:r>
      <w:r w:rsidR="00123468" w:rsidRPr="00DD1D84">
        <w:rPr>
          <w:sz w:val="18"/>
          <w:szCs w:val="18"/>
          <w:lang w:eastAsia="en-US"/>
        </w:rPr>
        <w:t xml:space="preserve">onference </w:t>
      </w:r>
      <w:r w:rsidR="00123468">
        <w:rPr>
          <w:sz w:val="18"/>
          <w:szCs w:val="18"/>
          <w:lang w:eastAsia="en-US"/>
        </w:rPr>
        <w:t xml:space="preserve">aims </w:t>
      </w:r>
      <w:r w:rsidR="0052302E">
        <w:rPr>
          <w:sz w:val="18"/>
          <w:szCs w:val="18"/>
          <w:lang w:eastAsia="en-US"/>
        </w:rPr>
        <w:t xml:space="preserve">to </w:t>
      </w:r>
      <w:r w:rsidR="00123468">
        <w:rPr>
          <w:sz w:val="18"/>
          <w:szCs w:val="18"/>
          <w:lang w:eastAsia="en-US"/>
        </w:rPr>
        <w:t xml:space="preserve">present and discuss the scale and nature of the phenomenon of migrant smuggling, the measures undertaken to combat it at EU and national levels and the challenges faced by EU Member States in implementing actions in this area. </w:t>
      </w:r>
    </w:p>
    <w:p w:rsidR="00DD5CC1" w:rsidRPr="00BE3A37" w:rsidRDefault="00DD5CC1" w:rsidP="00DD5CC1">
      <w:pPr>
        <w:pStyle w:val="Kop1"/>
        <w:tabs>
          <w:tab w:val="clear" w:pos="322"/>
          <w:tab w:val="left" w:pos="426"/>
        </w:tabs>
        <w:spacing w:before="120"/>
        <w:ind w:left="432" w:hanging="432"/>
        <w:jc w:val="both"/>
      </w:pPr>
      <w:r w:rsidRPr="00BE3A37">
        <w:lastRenderedPageBreak/>
        <w:t xml:space="preserve">Aims and </w:t>
      </w:r>
      <w:r w:rsidR="005B799C">
        <w:t>o</w:t>
      </w:r>
      <w:r w:rsidRPr="00BE3A37">
        <w:t xml:space="preserve">bjectives </w:t>
      </w:r>
      <w:r w:rsidR="005B799C">
        <w:t>of the conference</w:t>
      </w:r>
    </w:p>
    <w:p w:rsidR="004F30FF" w:rsidRDefault="00DD5CC1" w:rsidP="0024398C">
      <w:pPr>
        <w:pStyle w:val="Plattetekst"/>
        <w:ind w:left="0" w:firstLine="0"/>
        <w:jc w:val="both"/>
      </w:pPr>
      <w:r w:rsidRPr="00C34F99">
        <w:t>T</w:t>
      </w:r>
      <w:r w:rsidR="00D456B0">
        <w:t xml:space="preserve">he </w:t>
      </w:r>
      <w:r w:rsidR="008C5D9D">
        <w:t xml:space="preserve">objective of the </w:t>
      </w:r>
      <w:r w:rsidR="00C121DD">
        <w:t>c</w:t>
      </w:r>
      <w:r w:rsidR="00D456B0">
        <w:t xml:space="preserve">onference </w:t>
      </w:r>
      <w:r w:rsidR="00C121DD">
        <w:t>is</w:t>
      </w:r>
      <w:r w:rsidR="008C5D9D">
        <w:t xml:space="preserve"> to </w:t>
      </w:r>
      <w:r w:rsidRPr="00C34F99">
        <w:t>discuss the</w:t>
      </w:r>
      <w:r w:rsidR="00C34F99" w:rsidRPr="00C34F99">
        <w:t xml:space="preserve"> latest </w:t>
      </w:r>
      <w:r w:rsidRPr="00C34F99">
        <w:t xml:space="preserve">developments </w:t>
      </w:r>
      <w:r w:rsidR="00D456B0">
        <w:t>in the area of</w:t>
      </w:r>
      <w:r w:rsidR="00C34F99">
        <w:t xml:space="preserve"> migrant smuggling and</w:t>
      </w:r>
      <w:r w:rsidR="008C5D9D">
        <w:t>, in line with the E</w:t>
      </w:r>
      <w:r w:rsidR="00C121DD">
        <w:t>U</w:t>
      </w:r>
      <w:r w:rsidR="008C5D9D">
        <w:t xml:space="preserve"> Action Plan </w:t>
      </w:r>
      <w:r w:rsidR="00070622">
        <w:t>a</w:t>
      </w:r>
      <w:r w:rsidR="008C5D9D">
        <w:t xml:space="preserve">gainst </w:t>
      </w:r>
      <w:r w:rsidR="00070622">
        <w:t>m</w:t>
      </w:r>
      <w:r w:rsidR="008C5D9D">
        <w:t xml:space="preserve">igrant </w:t>
      </w:r>
      <w:r w:rsidR="00070622">
        <w:t>s</w:t>
      </w:r>
      <w:r w:rsidR="008C5D9D">
        <w:t>muggling</w:t>
      </w:r>
      <w:r w:rsidR="00C121DD">
        <w:t xml:space="preserve"> </w:t>
      </w:r>
      <w:r w:rsidR="00070622">
        <w:t>(</w:t>
      </w:r>
      <w:r w:rsidR="00C121DD">
        <w:t>2015-2020</w:t>
      </w:r>
      <w:r w:rsidR="00070622">
        <w:t>)</w:t>
      </w:r>
      <w:r w:rsidR="008C5D9D">
        <w:t xml:space="preserve">, to identify good practices and </w:t>
      </w:r>
      <w:r w:rsidR="00C34F99" w:rsidRPr="00C34F99">
        <w:t xml:space="preserve">measures </w:t>
      </w:r>
      <w:r w:rsidR="008C5D9D">
        <w:t>to</w:t>
      </w:r>
      <w:r w:rsidR="00D456B0">
        <w:t xml:space="preserve"> be activated at the national and EU levels to fight smuggling in a holistic way. </w:t>
      </w:r>
      <w:r w:rsidR="008C5D9D">
        <w:t xml:space="preserve">By bringing together practitioners, representatives from EU Member States, third countries, EU institutions and agencies, intergovernmental organisations (IGOs), academic and research institutions, nongovernmental organisations (NGOs) and other experts, it will </w:t>
      </w:r>
      <w:r w:rsidR="00D456B0">
        <w:t xml:space="preserve">provide impetus </w:t>
      </w:r>
      <w:r w:rsidR="004F30FF">
        <w:t>for the implementation of the EU Action Plan against Smuggling</w:t>
      </w:r>
      <w:r w:rsidR="008C5D9D">
        <w:t xml:space="preserve"> by producing a set of concrete recommendations that can provide input for the work of all relevant stakeholders, at different levels.</w:t>
      </w:r>
      <w:r w:rsidR="008C5D9D" w:rsidRPr="00C34F99">
        <w:t xml:space="preserve"> </w:t>
      </w:r>
    </w:p>
    <w:p w:rsidR="0041016F" w:rsidRPr="00A76009" w:rsidRDefault="00DD5CC1" w:rsidP="00A76009">
      <w:pPr>
        <w:pStyle w:val="Kop1"/>
        <w:tabs>
          <w:tab w:val="clear" w:pos="322"/>
          <w:tab w:val="left" w:pos="426"/>
        </w:tabs>
        <w:spacing w:before="120"/>
        <w:ind w:left="432" w:hanging="432"/>
        <w:jc w:val="both"/>
      </w:pPr>
      <w:r w:rsidRPr="00E8404F">
        <w:t>Programme</w:t>
      </w:r>
      <w:r w:rsidR="00E8404F" w:rsidRPr="00E8404F">
        <w:t xml:space="preserve"> </w:t>
      </w:r>
      <w:r w:rsidR="00E8404F" w:rsidRPr="00A76009">
        <w:rPr>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1016F" w:rsidRPr="00BE3A37" w:rsidTr="00F72E1D">
        <w:tc>
          <w:tcPr>
            <w:tcW w:w="10031" w:type="dxa"/>
            <w:shd w:val="clear" w:color="auto" w:fill="FFC000"/>
            <w:vAlign w:val="center"/>
          </w:tcPr>
          <w:p w:rsidR="0041016F" w:rsidRDefault="0041016F" w:rsidP="0041016F">
            <w:pPr>
              <w:ind w:left="0" w:firstLine="0"/>
              <w:rPr>
                <w:b/>
                <w:sz w:val="16"/>
                <w:szCs w:val="16"/>
              </w:rPr>
            </w:pPr>
            <w:r>
              <w:rPr>
                <w:b/>
                <w:sz w:val="16"/>
                <w:szCs w:val="16"/>
              </w:rPr>
              <w:t>January 12</w:t>
            </w:r>
            <w:r w:rsidR="00A76009">
              <w:rPr>
                <w:b/>
                <w:sz w:val="16"/>
                <w:szCs w:val="16"/>
              </w:rPr>
              <w:t xml:space="preserve"> (program starts at 9:00 pm)</w:t>
            </w:r>
          </w:p>
        </w:tc>
      </w:tr>
      <w:tr w:rsidR="00640DDE" w:rsidRPr="00BE3A37" w:rsidTr="00640DDE">
        <w:tc>
          <w:tcPr>
            <w:tcW w:w="10031" w:type="dxa"/>
            <w:shd w:val="clear" w:color="auto" w:fill="FFFFFF"/>
            <w:vAlign w:val="center"/>
          </w:tcPr>
          <w:p w:rsidR="00640DDE" w:rsidRPr="00BE3A37" w:rsidRDefault="00640DDE" w:rsidP="005E21A2">
            <w:pPr>
              <w:rPr>
                <w:b/>
                <w:sz w:val="16"/>
                <w:szCs w:val="16"/>
              </w:rPr>
            </w:pPr>
            <w:r>
              <w:rPr>
                <w:b/>
                <w:sz w:val="16"/>
                <w:szCs w:val="16"/>
              </w:rPr>
              <w:t xml:space="preserve"> Plenary opening</w:t>
            </w:r>
            <w:r w:rsidR="003C5986">
              <w:rPr>
                <w:b/>
                <w:sz w:val="16"/>
                <w:szCs w:val="16"/>
              </w:rPr>
              <w:t xml:space="preserve"> </w:t>
            </w:r>
          </w:p>
          <w:p w:rsidR="00640DDE" w:rsidRDefault="00640DDE" w:rsidP="00180733">
            <w:pPr>
              <w:ind w:hanging="283"/>
              <w:jc w:val="both"/>
              <w:rPr>
                <w:sz w:val="16"/>
                <w:szCs w:val="16"/>
              </w:rPr>
            </w:pPr>
            <w:r>
              <w:rPr>
                <w:sz w:val="16"/>
                <w:szCs w:val="16"/>
              </w:rPr>
              <w:t>Keynote</w:t>
            </w:r>
            <w:r w:rsidRPr="00180733">
              <w:rPr>
                <w:sz w:val="16"/>
                <w:szCs w:val="16"/>
              </w:rPr>
              <w:t xml:space="preserve"> speech</w:t>
            </w:r>
            <w:r>
              <w:rPr>
                <w:sz w:val="16"/>
                <w:szCs w:val="16"/>
              </w:rPr>
              <w:t>es:</w:t>
            </w:r>
          </w:p>
          <w:p w:rsidR="00640DDE" w:rsidRPr="00BE3A37" w:rsidRDefault="00640DDE" w:rsidP="006B3CF0">
            <w:pPr>
              <w:numPr>
                <w:ilvl w:val="0"/>
                <w:numId w:val="14"/>
              </w:numPr>
              <w:ind w:left="644"/>
              <w:jc w:val="both"/>
              <w:rPr>
                <w:sz w:val="16"/>
                <w:szCs w:val="16"/>
              </w:rPr>
            </w:pPr>
            <w:r>
              <w:rPr>
                <w:sz w:val="16"/>
                <w:szCs w:val="16"/>
              </w:rPr>
              <w:t xml:space="preserve">Klaas Dijkhoff, </w:t>
            </w:r>
            <w:r w:rsidRPr="00E515D8">
              <w:rPr>
                <w:sz w:val="16"/>
                <w:szCs w:val="16"/>
              </w:rPr>
              <w:t xml:space="preserve">Minister for </w:t>
            </w:r>
            <w:r w:rsidR="003C5986">
              <w:rPr>
                <w:sz w:val="16"/>
                <w:szCs w:val="16"/>
              </w:rPr>
              <w:t>M</w:t>
            </w:r>
            <w:r w:rsidRPr="00E515D8">
              <w:rPr>
                <w:sz w:val="16"/>
                <w:szCs w:val="16"/>
              </w:rPr>
              <w:t>igration</w:t>
            </w:r>
            <w:r>
              <w:rPr>
                <w:sz w:val="16"/>
                <w:szCs w:val="16"/>
              </w:rPr>
              <w:t>, the Netherlands (10 min)</w:t>
            </w:r>
          </w:p>
          <w:p w:rsidR="00640DDE" w:rsidRDefault="00640DDE" w:rsidP="006B3CF0">
            <w:pPr>
              <w:numPr>
                <w:ilvl w:val="0"/>
                <w:numId w:val="14"/>
              </w:numPr>
              <w:ind w:left="644"/>
              <w:jc w:val="both"/>
              <w:rPr>
                <w:sz w:val="16"/>
                <w:szCs w:val="16"/>
              </w:rPr>
            </w:pPr>
            <w:r w:rsidRPr="001851E9">
              <w:rPr>
                <w:sz w:val="16"/>
                <w:szCs w:val="16"/>
              </w:rPr>
              <w:t>Dimitris Avramopoulos, EU Commissioner for Migration, Home Affairs and Citizenship</w:t>
            </w:r>
            <w:r>
              <w:rPr>
                <w:sz w:val="16"/>
                <w:szCs w:val="16"/>
              </w:rPr>
              <w:t xml:space="preserve"> (TBC) </w:t>
            </w:r>
          </w:p>
          <w:p w:rsidR="00640DDE" w:rsidRPr="00B96CA9" w:rsidRDefault="00640DDE" w:rsidP="00180733">
            <w:pPr>
              <w:numPr>
                <w:ilvl w:val="0"/>
                <w:numId w:val="14"/>
              </w:numPr>
              <w:jc w:val="both"/>
              <w:rPr>
                <w:sz w:val="16"/>
                <w:szCs w:val="16"/>
              </w:rPr>
            </w:pPr>
            <w:r w:rsidRPr="00180733">
              <w:rPr>
                <w:sz w:val="16"/>
                <w:szCs w:val="16"/>
              </w:rPr>
              <w:t>Member of the European Parliament (MEP) (TBC)</w:t>
            </w:r>
          </w:p>
        </w:tc>
      </w:tr>
      <w:tr w:rsidR="00640DDE" w:rsidRPr="00BE3A37" w:rsidTr="00640DDE">
        <w:tc>
          <w:tcPr>
            <w:tcW w:w="10031" w:type="dxa"/>
            <w:shd w:val="clear" w:color="auto" w:fill="FFFFFF"/>
            <w:vAlign w:val="center"/>
          </w:tcPr>
          <w:p w:rsidR="00640DDE" w:rsidRPr="00790B2A" w:rsidRDefault="00640DDE" w:rsidP="00640DDE">
            <w:pPr>
              <w:rPr>
                <w:sz w:val="16"/>
                <w:szCs w:val="16"/>
              </w:rPr>
            </w:pPr>
            <w:r w:rsidRPr="00790B2A">
              <w:rPr>
                <w:b/>
                <w:sz w:val="16"/>
                <w:szCs w:val="16"/>
              </w:rPr>
              <w:t xml:space="preserve"> </w:t>
            </w:r>
            <w:r>
              <w:rPr>
                <w:b/>
                <w:sz w:val="16"/>
                <w:szCs w:val="16"/>
              </w:rPr>
              <w:t>Presentation</w:t>
            </w:r>
            <w:r w:rsidRPr="00790B2A">
              <w:rPr>
                <w:b/>
                <w:sz w:val="16"/>
                <w:szCs w:val="16"/>
              </w:rPr>
              <w:t xml:space="preserve"> </w:t>
            </w:r>
            <w:r w:rsidRPr="00715307">
              <w:rPr>
                <w:b/>
                <w:sz w:val="16"/>
                <w:szCs w:val="16"/>
              </w:rPr>
              <w:t>of the study</w:t>
            </w:r>
            <w:r>
              <w:t xml:space="preserve"> "</w:t>
            </w:r>
            <w:r>
              <w:rPr>
                <w:b/>
                <w:sz w:val="16"/>
                <w:szCs w:val="16"/>
              </w:rPr>
              <w:t>S</w:t>
            </w:r>
            <w:r w:rsidRPr="00715307">
              <w:rPr>
                <w:b/>
                <w:sz w:val="16"/>
                <w:szCs w:val="16"/>
              </w:rPr>
              <w:t>muggling of Migrants- Characteristics, responses and cooperation with third Countries</w:t>
            </w:r>
            <w:r>
              <w:rPr>
                <w:b/>
                <w:sz w:val="16"/>
                <w:szCs w:val="16"/>
              </w:rPr>
              <w:t>"</w:t>
            </w:r>
          </w:p>
        </w:tc>
      </w:tr>
      <w:tr w:rsidR="00640DDE" w:rsidRPr="00BE3A37" w:rsidTr="00640DDE">
        <w:trPr>
          <w:trHeight w:val="274"/>
        </w:trPr>
        <w:tc>
          <w:tcPr>
            <w:tcW w:w="10031" w:type="dxa"/>
            <w:shd w:val="clear" w:color="auto" w:fill="FFFFFF"/>
            <w:vAlign w:val="center"/>
          </w:tcPr>
          <w:p w:rsidR="00640DDE" w:rsidRDefault="00640DDE" w:rsidP="006130F7">
            <w:pPr>
              <w:shd w:val="clear" w:color="auto" w:fill="FFFFFF"/>
              <w:spacing w:after="240"/>
              <w:ind w:left="0" w:firstLine="0"/>
              <w:rPr>
                <w:b/>
                <w:sz w:val="16"/>
                <w:szCs w:val="16"/>
              </w:rPr>
            </w:pPr>
            <w:r>
              <w:rPr>
                <w:b/>
                <w:sz w:val="16"/>
                <w:szCs w:val="16"/>
              </w:rPr>
              <w:t xml:space="preserve">Plenary Panel I. Implementing the </w:t>
            </w:r>
            <w:r w:rsidRPr="00790B2A">
              <w:rPr>
                <w:b/>
                <w:sz w:val="16"/>
                <w:szCs w:val="16"/>
              </w:rPr>
              <w:t xml:space="preserve">EU </w:t>
            </w:r>
            <w:r>
              <w:rPr>
                <w:b/>
                <w:sz w:val="16"/>
                <w:szCs w:val="16"/>
              </w:rPr>
              <w:t xml:space="preserve">action Plan against </w:t>
            </w:r>
            <w:r w:rsidRPr="00790B2A">
              <w:rPr>
                <w:b/>
                <w:sz w:val="16"/>
                <w:szCs w:val="16"/>
              </w:rPr>
              <w:t>migrant smuggling</w:t>
            </w:r>
            <w:r>
              <w:rPr>
                <w:b/>
                <w:sz w:val="16"/>
                <w:szCs w:val="16"/>
              </w:rPr>
              <w:t>: I</w:t>
            </w:r>
            <w:r w:rsidRPr="00790B2A">
              <w:rPr>
                <w:b/>
                <w:sz w:val="16"/>
                <w:szCs w:val="16"/>
              </w:rPr>
              <w:t>ntra-EU agency cooperation</w:t>
            </w:r>
          </w:p>
          <w:p w:rsidR="00640DDE" w:rsidRPr="00715307" w:rsidRDefault="00640DDE" w:rsidP="006130F7">
            <w:pPr>
              <w:shd w:val="clear" w:color="auto" w:fill="FFFFFF"/>
              <w:spacing w:after="240"/>
              <w:ind w:left="0" w:firstLine="0"/>
              <w:rPr>
                <w:sz w:val="16"/>
                <w:szCs w:val="16"/>
                <w:lang w:val="fr-FR"/>
              </w:rPr>
            </w:pPr>
            <w:r w:rsidRPr="00715307">
              <w:rPr>
                <w:sz w:val="16"/>
                <w:szCs w:val="16"/>
                <w:lang w:val="fr-FR"/>
              </w:rPr>
              <w:t>Main questions/topics:</w:t>
            </w:r>
          </w:p>
          <w:p w:rsidR="00640DDE" w:rsidRPr="00475D37" w:rsidRDefault="00640DDE" w:rsidP="00475D37">
            <w:pPr>
              <w:numPr>
                <w:ilvl w:val="0"/>
                <w:numId w:val="15"/>
              </w:numPr>
              <w:spacing w:line="240" w:lineRule="auto"/>
              <w:ind w:left="641" w:hanging="357"/>
              <w:rPr>
                <w:sz w:val="16"/>
                <w:szCs w:val="16"/>
              </w:rPr>
            </w:pPr>
            <w:r w:rsidRPr="00475D37">
              <w:rPr>
                <w:sz w:val="16"/>
                <w:szCs w:val="16"/>
              </w:rPr>
              <w:t xml:space="preserve">Communication and </w:t>
            </w:r>
            <w:r>
              <w:rPr>
                <w:sz w:val="16"/>
                <w:szCs w:val="16"/>
              </w:rPr>
              <w:t>i</w:t>
            </w:r>
            <w:r w:rsidRPr="00475D37">
              <w:rPr>
                <w:sz w:val="16"/>
                <w:szCs w:val="16"/>
              </w:rPr>
              <w:t xml:space="preserve">nformation exchange </w:t>
            </w:r>
          </w:p>
          <w:p w:rsidR="00640DDE" w:rsidRPr="00475D37" w:rsidRDefault="00640DDE" w:rsidP="00475D37">
            <w:pPr>
              <w:numPr>
                <w:ilvl w:val="0"/>
                <w:numId w:val="15"/>
              </w:numPr>
              <w:spacing w:line="240" w:lineRule="auto"/>
              <w:ind w:left="641" w:hanging="357"/>
              <w:rPr>
                <w:sz w:val="16"/>
                <w:szCs w:val="16"/>
              </w:rPr>
            </w:pPr>
            <w:r w:rsidRPr="00475D37">
              <w:rPr>
                <w:sz w:val="16"/>
                <w:szCs w:val="16"/>
              </w:rPr>
              <w:t xml:space="preserve">Implementation of the </w:t>
            </w:r>
            <w:r>
              <w:rPr>
                <w:sz w:val="16"/>
                <w:szCs w:val="16"/>
              </w:rPr>
              <w:t>Hotspot a</w:t>
            </w:r>
            <w:r w:rsidRPr="00475D37">
              <w:rPr>
                <w:sz w:val="16"/>
                <w:szCs w:val="16"/>
              </w:rPr>
              <w:t xml:space="preserve">pproach </w:t>
            </w:r>
          </w:p>
          <w:p w:rsidR="00640DDE" w:rsidRDefault="00640DDE" w:rsidP="00475D37">
            <w:pPr>
              <w:numPr>
                <w:ilvl w:val="0"/>
                <w:numId w:val="15"/>
              </w:numPr>
              <w:spacing w:line="240" w:lineRule="auto"/>
              <w:ind w:left="641" w:hanging="357"/>
              <w:rPr>
                <w:sz w:val="16"/>
                <w:szCs w:val="16"/>
              </w:rPr>
            </w:pPr>
            <w:r w:rsidRPr="00475D37">
              <w:rPr>
                <w:sz w:val="16"/>
                <w:szCs w:val="16"/>
              </w:rPr>
              <w:t>Addressing secondary movements</w:t>
            </w:r>
          </w:p>
          <w:p w:rsidR="00556DBD" w:rsidRDefault="00640DDE" w:rsidP="00556DBD">
            <w:pPr>
              <w:numPr>
                <w:ilvl w:val="0"/>
                <w:numId w:val="15"/>
              </w:numPr>
              <w:spacing w:line="240" w:lineRule="auto"/>
              <w:ind w:left="641" w:hanging="357"/>
              <w:rPr>
                <w:sz w:val="16"/>
                <w:szCs w:val="16"/>
              </w:rPr>
            </w:pPr>
            <w:r>
              <w:rPr>
                <w:sz w:val="16"/>
                <w:szCs w:val="16"/>
              </w:rPr>
              <w:t>Challenges of interagency cooperation</w:t>
            </w:r>
          </w:p>
          <w:p w:rsidR="00556DBD" w:rsidRDefault="00556DBD" w:rsidP="00556DBD">
            <w:pPr>
              <w:spacing w:line="240" w:lineRule="auto"/>
              <w:ind w:left="0" w:firstLine="0"/>
              <w:rPr>
                <w:sz w:val="16"/>
                <w:szCs w:val="16"/>
              </w:rPr>
            </w:pPr>
          </w:p>
          <w:p w:rsidR="00640DDE" w:rsidRPr="00556DBD" w:rsidRDefault="00640DDE" w:rsidP="00556DBD">
            <w:pPr>
              <w:spacing w:line="240" w:lineRule="auto"/>
              <w:ind w:left="0" w:firstLine="0"/>
              <w:rPr>
                <w:sz w:val="16"/>
                <w:szCs w:val="16"/>
              </w:rPr>
            </w:pPr>
            <w:r w:rsidRPr="00556DBD">
              <w:rPr>
                <w:b/>
                <w:sz w:val="16"/>
                <w:szCs w:val="16"/>
              </w:rPr>
              <w:t>Speakers:</w:t>
            </w:r>
            <w:r w:rsidRPr="00556DBD">
              <w:rPr>
                <w:sz w:val="16"/>
                <w:szCs w:val="16"/>
              </w:rPr>
              <w:t xml:space="preserve"> representatives from Europol, Frontex, Eurojust and EASO</w:t>
            </w:r>
          </w:p>
        </w:tc>
      </w:tr>
      <w:tr w:rsidR="00640DDE" w:rsidRPr="00BE3A37" w:rsidTr="00640DDE">
        <w:trPr>
          <w:trHeight w:val="355"/>
        </w:trPr>
        <w:tc>
          <w:tcPr>
            <w:tcW w:w="10031" w:type="dxa"/>
            <w:tcBorders>
              <w:bottom w:val="single" w:sz="4" w:space="0" w:color="auto"/>
            </w:tcBorders>
            <w:shd w:val="clear" w:color="auto" w:fill="FFFFFF"/>
            <w:vAlign w:val="center"/>
          </w:tcPr>
          <w:p w:rsidR="00640DDE" w:rsidRDefault="00640DDE" w:rsidP="005E21A2">
            <w:pPr>
              <w:ind w:hanging="283"/>
              <w:jc w:val="both"/>
              <w:rPr>
                <w:b/>
                <w:color w:val="000000"/>
                <w:sz w:val="16"/>
                <w:szCs w:val="16"/>
              </w:rPr>
            </w:pPr>
            <w:r>
              <w:rPr>
                <w:b/>
                <w:color w:val="000000"/>
                <w:sz w:val="16"/>
                <w:szCs w:val="16"/>
              </w:rPr>
              <w:t>Plenary Panel II</w:t>
            </w:r>
            <w:r w:rsidRPr="00BE3A37">
              <w:rPr>
                <w:b/>
                <w:color w:val="000000"/>
                <w:sz w:val="16"/>
                <w:szCs w:val="16"/>
              </w:rPr>
              <w:t>.</w:t>
            </w:r>
            <w:r>
              <w:rPr>
                <w:b/>
                <w:color w:val="000000"/>
                <w:sz w:val="16"/>
                <w:szCs w:val="16"/>
              </w:rPr>
              <w:t xml:space="preserve"> Tackling migrant smuggling: A</w:t>
            </w:r>
            <w:r w:rsidRPr="00403A9C">
              <w:rPr>
                <w:b/>
                <w:color w:val="000000"/>
                <w:sz w:val="16"/>
                <w:szCs w:val="16"/>
              </w:rPr>
              <w:t xml:space="preserve"> multidisciplinary approach</w:t>
            </w:r>
          </w:p>
          <w:p w:rsidR="00640DDE" w:rsidRPr="00715307" w:rsidRDefault="00640DDE" w:rsidP="00403A9C">
            <w:pPr>
              <w:shd w:val="clear" w:color="auto" w:fill="FFFFFF"/>
              <w:spacing w:after="240"/>
              <w:ind w:left="0" w:firstLine="0"/>
              <w:rPr>
                <w:sz w:val="16"/>
                <w:szCs w:val="16"/>
                <w:lang w:val="fr-FR"/>
              </w:rPr>
            </w:pPr>
            <w:r w:rsidRPr="00715307">
              <w:rPr>
                <w:sz w:val="16"/>
                <w:szCs w:val="16"/>
                <w:lang w:val="fr-FR"/>
              </w:rPr>
              <w:t>Main questions/topics:</w:t>
            </w:r>
          </w:p>
          <w:p w:rsidR="00640DDE" w:rsidRDefault="00640DDE" w:rsidP="00B1241C">
            <w:pPr>
              <w:numPr>
                <w:ilvl w:val="0"/>
                <w:numId w:val="15"/>
              </w:numPr>
              <w:spacing w:line="240" w:lineRule="auto"/>
              <w:ind w:left="641" w:hanging="357"/>
              <w:rPr>
                <w:sz w:val="16"/>
                <w:szCs w:val="16"/>
              </w:rPr>
            </w:pPr>
            <w:r>
              <w:rPr>
                <w:sz w:val="16"/>
                <w:szCs w:val="16"/>
              </w:rPr>
              <w:t>The fight against migrant smuggling and the challenges faced</w:t>
            </w:r>
          </w:p>
          <w:p w:rsidR="00640DDE" w:rsidRDefault="00640DDE" w:rsidP="00B1241C">
            <w:pPr>
              <w:numPr>
                <w:ilvl w:val="0"/>
                <w:numId w:val="15"/>
              </w:numPr>
              <w:spacing w:line="240" w:lineRule="auto"/>
              <w:ind w:left="641" w:hanging="357"/>
              <w:rPr>
                <w:sz w:val="16"/>
                <w:szCs w:val="16"/>
              </w:rPr>
            </w:pPr>
            <w:r>
              <w:rPr>
                <w:sz w:val="16"/>
                <w:szCs w:val="16"/>
              </w:rPr>
              <w:t xml:space="preserve">Ensuring coherence in a multi-disciplinary approach against </w:t>
            </w:r>
            <w:r w:rsidR="00D87DAB">
              <w:rPr>
                <w:sz w:val="16"/>
                <w:szCs w:val="16"/>
              </w:rPr>
              <w:t>migrant</w:t>
            </w:r>
            <w:r>
              <w:rPr>
                <w:sz w:val="16"/>
                <w:szCs w:val="16"/>
              </w:rPr>
              <w:t xml:space="preserve"> smuggling</w:t>
            </w:r>
          </w:p>
          <w:p w:rsidR="00640DDE" w:rsidRDefault="00640DDE" w:rsidP="00B1241C">
            <w:pPr>
              <w:numPr>
                <w:ilvl w:val="0"/>
                <w:numId w:val="15"/>
              </w:numPr>
              <w:spacing w:line="240" w:lineRule="auto"/>
              <w:ind w:left="641" w:hanging="357"/>
              <w:rPr>
                <w:sz w:val="16"/>
                <w:szCs w:val="16"/>
              </w:rPr>
            </w:pPr>
            <w:r>
              <w:rPr>
                <w:sz w:val="16"/>
                <w:szCs w:val="16"/>
              </w:rPr>
              <w:t xml:space="preserve">Understanding and disrupting smugglers’ business models </w:t>
            </w:r>
          </w:p>
          <w:p w:rsidR="00640DDE" w:rsidRDefault="00640DDE" w:rsidP="00B1241C">
            <w:pPr>
              <w:numPr>
                <w:ilvl w:val="0"/>
                <w:numId w:val="15"/>
              </w:numPr>
              <w:spacing w:line="240" w:lineRule="auto"/>
              <w:ind w:left="641" w:hanging="357"/>
              <w:rPr>
                <w:sz w:val="16"/>
                <w:szCs w:val="16"/>
              </w:rPr>
            </w:pPr>
            <w:r>
              <w:rPr>
                <w:sz w:val="16"/>
                <w:szCs w:val="16"/>
              </w:rPr>
              <w:t>Secondary movements and migrant smuggling: the private sector perspective (transport sector)</w:t>
            </w:r>
          </w:p>
          <w:p w:rsidR="00556DBD" w:rsidRDefault="00556DBD" w:rsidP="00556DBD">
            <w:pPr>
              <w:spacing w:line="240" w:lineRule="auto"/>
              <w:ind w:left="641" w:firstLine="0"/>
              <w:rPr>
                <w:sz w:val="16"/>
                <w:szCs w:val="16"/>
              </w:rPr>
            </w:pPr>
          </w:p>
          <w:p w:rsidR="00640DDE" w:rsidRDefault="00D87DAB" w:rsidP="00556DBD">
            <w:pPr>
              <w:spacing w:after="240"/>
              <w:ind w:left="0" w:firstLine="0"/>
              <w:rPr>
                <w:b/>
                <w:sz w:val="16"/>
                <w:szCs w:val="16"/>
              </w:rPr>
            </w:pPr>
            <w:r w:rsidRPr="00640DDE">
              <w:rPr>
                <w:b/>
                <w:sz w:val="16"/>
                <w:szCs w:val="16"/>
              </w:rPr>
              <w:t>Speakers:</w:t>
            </w:r>
            <w:r>
              <w:rPr>
                <w:sz w:val="16"/>
                <w:szCs w:val="16"/>
              </w:rPr>
              <w:t xml:space="preserve"> </w:t>
            </w:r>
            <w:r w:rsidRPr="00403A9C">
              <w:rPr>
                <w:sz w:val="16"/>
                <w:szCs w:val="16"/>
              </w:rPr>
              <w:t>Khalid Koser</w:t>
            </w:r>
            <w:r>
              <w:rPr>
                <w:sz w:val="16"/>
                <w:szCs w:val="16"/>
              </w:rPr>
              <w:t>, a representative from the t</w:t>
            </w:r>
            <w:r w:rsidRPr="00403A9C">
              <w:rPr>
                <w:sz w:val="16"/>
                <w:szCs w:val="16"/>
              </w:rPr>
              <w:t xml:space="preserve">ransport sector </w:t>
            </w:r>
            <w:r w:rsidRPr="0095772E">
              <w:rPr>
                <w:sz w:val="16"/>
                <w:szCs w:val="16"/>
              </w:rPr>
              <w:t xml:space="preserve">in the </w:t>
            </w:r>
            <w:r w:rsidRPr="00DE51E4">
              <w:rPr>
                <w:sz w:val="16"/>
                <w:szCs w:val="16"/>
              </w:rPr>
              <w:t>UK</w:t>
            </w:r>
            <w:r>
              <w:rPr>
                <w:sz w:val="16"/>
                <w:szCs w:val="16"/>
              </w:rPr>
              <w:t xml:space="preserve"> (TBC), </w:t>
            </w:r>
            <w:r w:rsidRPr="0095772E">
              <w:rPr>
                <w:sz w:val="16"/>
                <w:szCs w:val="16"/>
              </w:rPr>
              <w:t>IOM (TBC)</w:t>
            </w:r>
            <w:r>
              <w:rPr>
                <w:sz w:val="16"/>
                <w:szCs w:val="16"/>
              </w:rPr>
              <w:t xml:space="preserve"> and the Dutch </w:t>
            </w:r>
            <w:r w:rsidRPr="0095772E">
              <w:rPr>
                <w:sz w:val="16"/>
                <w:szCs w:val="16"/>
              </w:rPr>
              <w:t xml:space="preserve">National </w:t>
            </w:r>
            <w:r w:rsidRPr="00DE51E4">
              <w:rPr>
                <w:sz w:val="16"/>
                <w:szCs w:val="16"/>
              </w:rPr>
              <w:t>Public Prosecutor for Trafficking in Human Beings and People Smuggling</w:t>
            </w:r>
            <w:r>
              <w:rPr>
                <w:sz w:val="16"/>
                <w:szCs w:val="16"/>
              </w:rPr>
              <w:t>.</w:t>
            </w:r>
          </w:p>
        </w:tc>
      </w:tr>
      <w:tr w:rsidR="00640DDE" w:rsidRPr="00BE3A37" w:rsidTr="00640DDE">
        <w:trPr>
          <w:trHeight w:val="1068"/>
        </w:trPr>
        <w:tc>
          <w:tcPr>
            <w:tcW w:w="10031" w:type="dxa"/>
            <w:tcBorders>
              <w:bottom w:val="single" w:sz="4" w:space="0" w:color="auto"/>
            </w:tcBorders>
            <w:shd w:val="clear" w:color="auto" w:fill="FFFFFF"/>
            <w:vAlign w:val="center"/>
          </w:tcPr>
          <w:p w:rsidR="00640DDE" w:rsidRPr="00BD123E" w:rsidRDefault="00640DDE" w:rsidP="00BD123E">
            <w:pPr>
              <w:spacing w:after="200"/>
              <w:ind w:left="-74" w:firstLine="0"/>
              <w:jc w:val="both"/>
              <w:rPr>
                <w:b/>
                <w:sz w:val="16"/>
                <w:szCs w:val="16"/>
              </w:rPr>
            </w:pPr>
            <w:r>
              <w:rPr>
                <w:b/>
                <w:color w:val="000000"/>
                <w:sz w:val="16"/>
                <w:szCs w:val="16"/>
              </w:rPr>
              <w:t xml:space="preserve"> </w:t>
            </w:r>
            <w:r>
              <w:rPr>
                <w:b/>
                <w:sz w:val="16"/>
                <w:szCs w:val="16"/>
              </w:rPr>
              <w:t xml:space="preserve">Workshops: </w:t>
            </w:r>
            <w:r w:rsidRPr="00BD123E">
              <w:rPr>
                <w:b/>
                <w:sz w:val="16"/>
                <w:szCs w:val="16"/>
                <w:u w:val="single"/>
              </w:rPr>
              <w:t>Round 1</w:t>
            </w:r>
            <w:r>
              <w:rPr>
                <w:b/>
                <w:sz w:val="16"/>
                <w:szCs w:val="16"/>
              </w:rPr>
              <w:t xml:space="preserve"> </w:t>
            </w:r>
          </w:p>
          <w:p w:rsidR="00640DDE" w:rsidRPr="00B1241C" w:rsidRDefault="00640DDE" w:rsidP="00B1241C">
            <w:pPr>
              <w:numPr>
                <w:ilvl w:val="0"/>
                <w:numId w:val="16"/>
              </w:numPr>
              <w:spacing w:after="200"/>
              <w:jc w:val="both"/>
              <w:rPr>
                <w:sz w:val="16"/>
                <w:szCs w:val="16"/>
              </w:rPr>
            </w:pPr>
            <w:r w:rsidRPr="00B1241C">
              <w:rPr>
                <w:sz w:val="16"/>
                <w:szCs w:val="16"/>
              </w:rPr>
              <w:t xml:space="preserve">Strengthening the exchange of information and intelligence on </w:t>
            </w:r>
            <w:r>
              <w:rPr>
                <w:sz w:val="16"/>
                <w:szCs w:val="16"/>
              </w:rPr>
              <w:t>migrant</w:t>
            </w:r>
            <w:r w:rsidRPr="00B1241C">
              <w:rPr>
                <w:sz w:val="16"/>
                <w:szCs w:val="16"/>
              </w:rPr>
              <w:t xml:space="preserve"> smuggling</w:t>
            </w:r>
          </w:p>
          <w:p w:rsidR="00640DDE" w:rsidRDefault="00640DDE" w:rsidP="00184F7D">
            <w:pPr>
              <w:numPr>
                <w:ilvl w:val="0"/>
                <w:numId w:val="16"/>
              </w:numPr>
              <w:spacing w:after="200"/>
              <w:jc w:val="both"/>
              <w:rPr>
                <w:sz w:val="16"/>
                <w:szCs w:val="16"/>
              </w:rPr>
            </w:pPr>
            <w:r w:rsidRPr="00184F7D">
              <w:rPr>
                <w:sz w:val="16"/>
                <w:szCs w:val="16"/>
              </w:rPr>
              <w:t>Dismantling organised criminal networks involved in migrant smuggli</w:t>
            </w:r>
            <w:r>
              <w:rPr>
                <w:sz w:val="16"/>
                <w:szCs w:val="16"/>
              </w:rPr>
              <w:t>ng: U</w:t>
            </w:r>
            <w:r w:rsidRPr="00184F7D">
              <w:rPr>
                <w:sz w:val="16"/>
                <w:szCs w:val="16"/>
              </w:rPr>
              <w:t>nderstanding the financial schemes used by smuggling networks</w:t>
            </w:r>
          </w:p>
          <w:p w:rsidR="00640DDE" w:rsidRDefault="00640DDE" w:rsidP="003A56D4">
            <w:pPr>
              <w:numPr>
                <w:ilvl w:val="0"/>
                <w:numId w:val="16"/>
              </w:numPr>
              <w:spacing w:after="200"/>
              <w:jc w:val="both"/>
              <w:rPr>
                <w:sz w:val="16"/>
                <w:szCs w:val="16"/>
              </w:rPr>
            </w:pPr>
            <w:r w:rsidRPr="00B1241C">
              <w:rPr>
                <w:sz w:val="16"/>
                <w:szCs w:val="16"/>
              </w:rPr>
              <w:t xml:space="preserve">Innovative ways to tackle </w:t>
            </w:r>
            <w:r>
              <w:rPr>
                <w:sz w:val="16"/>
                <w:szCs w:val="16"/>
              </w:rPr>
              <w:t>migrant</w:t>
            </w:r>
            <w:r w:rsidRPr="00B1241C">
              <w:rPr>
                <w:sz w:val="16"/>
                <w:szCs w:val="16"/>
              </w:rPr>
              <w:t xml:space="preserve"> smuggling: </w:t>
            </w:r>
            <w:r>
              <w:rPr>
                <w:sz w:val="16"/>
                <w:szCs w:val="16"/>
              </w:rPr>
              <w:t>s</w:t>
            </w:r>
            <w:r w:rsidRPr="00B1241C">
              <w:rPr>
                <w:sz w:val="16"/>
                <w:szCs w:val="16"/>
              </w:rPr>
              <w:t xml:space="preserve">ocial media and predictive analytics </w:t>
            </w:r>
            <w:r>
              <w:rPr>
                <w:sz w:val="16"/>
                <w:szCs w:val="16"/>
              </w:rPr>
              <w:t xml:space="preserve">  </w:t>
            </w:r>
          </w:p>
          <w:p w:rsidR="00640DDE" w:rsidRDefault="00640DDE" w:rsidP="007F3C1E">
            <w:pPr>
              <w:numPr>
                <w:ilvl w:val="0"/>
                <w:numId w:val="16"/>
              </w:numPr>
              <w:spacing w:after="200"/>
              <w:jc w:val="both"/>
              <w:rPr>
                <w:sz w:val="16"/>
                <w:szCs w:val="16"/>
              </w:rPr>
            </w:pPr>
            <w:r w:rsidRPr="00D34FB6">
              <w:rPr>
                <w:sz w:val="16"/>
                <w:szCs w:val="16"/>
              </w:rPr>
              <w:t>Engaging the private sector in the fight against migrant smuggling: transport and shipping</w:t>
            </w:r>
            <w:r>
              <w:rPr>
                <w:sz w:val="16"/>
                <w:szCs w:val="16"/>
              </w:rPr>
              <w:t xml:space="preserve"> </w:t>
            </w:r>
          </w:p>
          <w:p w:rsidR="00640DDE" w:rsidRDefault="00640DDE" w:rsidP="007F3C1E">
            <w:pPr>
              <w:numPr>
                <w:ilvl w:val="0"/>
                <w:numId w:val="16"/>
              </w:numPr>
              <w:spacing w:after="200"/>
              <w:jc w:val="both"/>
              <w:rPr>
                <w:sz w:val="16"/>
                <w:szCs w:val="16"/>
              </w:rPr>
            </w:pPr>
            <w:r w:rsidRPr="00D34FB6">
              <w:rPr>
                <w:sz w:val="16"/>
                <w:szCs w:val="16"/>
              </w:rPr>
              <w:t xml:space="preserve">Development of effective information </w:t>
            </w:r>
            <w:r>
              <w:rPr>
                <w:sz w:val="16"/>
                <w:szCs w:val="16"/>
              </w:rPr>
              <w:t xml:space="preserve">and prevention </w:t>
            </w:r>
            <w:r w:rsidRPr="00D34FB6">
              <w:rPr>
                <w:sz w:val="16"/>
                <w:szCs w:val="16"/>
              </w:rPr>
              <w:t>campaigns on the risks of smuggling and counter-</w:t>
            </w:r>
            <w:r w:rsidRPr="00D34FB6">
              <w:rPr>
                <w:sz w:val="16"/>
                <w:szCs w:val="16"/>
              </w:rPr>
              <w:lastRenderedPageBreak/>
              <w:t>narratives in third countries</w:t>
            </w:r>
          </w:p>
          <w:p w:rsidR="00640DDE" w:rsidRPr="00BE3A37" w:rsidRDefault="00640DDE" w:rsidP="007F3C1E">
            <w:pPr>
              <w:numPr>
                <w:ilvl w:val="0"/>
                <w:numId w:val="16"/>
              </w:numPr>
              <w:spacing w:after="200"/>
              <w:jc w:val="both"/>
              <w:rPr>
                <w:sz w:val="16"/>
                <w:szCs w:val="16"/>
              </w:rPr>
            </w:pPr>
            <w:r>
              <w:rPr>
                <w:sz w:val="16"/>
                <w:szCs w:val="16"/>
              </w:rPr>
              <w:t>Development of comprehensive r</w:t>
            </w:r>
            <w:r w:rsidRPr="006D2014">
              <w:rPr>
                <w:sz w:val="16"/>
                <w:szCs w:val="16"/>
              </w:rPr>
              <w:t>esponses to migrant smuggling</w:t>
            </w:r>
            <w:r>
              <w:rPr>
                <w:sz w:val="16"/>
                <w:szCs w:val="16"/>
              </w:rPr>
              <w:t>,</w:t>
            </w:r>
            <w:r w:rsidRPr="006D2014">
              <w:rPr>
                <w:sz w:val="16"/>
                <w:szCs w:val="16"/>
              </w:rPr>
              <w:t xml:space="preserve"> addressing push and pull factors</w:t>
            </w:r>
          </w:p>
        </w:tc>
      </w:tr>
      <w:tr w:rsidR="00640DDE" w:rsidRPr="00BE3A37" w:rsidTr="00640DDE">
        <w:tc>
          <w:tcPr>
            <w:tcW w:w="10031" w:type="dxa"/>
            <w:shd w:val="clear" w:color="auto" w:fill="FFFFFF"/>
            <w:vAlign w:val="center"/>
          </w:tcPr>
          <w:p w:rsidR="00640DDE" w:rsidRDefault="00640DDE" w:rsidP="00F157F3">
            <w:pPr>
              <w:shd w:val="clear" w:color="auto" w:fill="FFFFFF"/>
              <w:rPr>
                <w:b/>
                <w:sz w:val="16"/>
                <w:szCs w:val="16"/>
              </w:rPr>
            </w:pPr>
            <w:r>
              <w:rPr>
                <w:b/>
                <w:sz w:val="16"/>
                <w:szCs w:val="16"/>
              </w:rPr>
              <w:lastRenderedPageBreak/>
              <w:t xml:space="preserve"> Presentation of the short documentary “Hope” </w:t>
            </w:r>
          </w:p>
          <w:p w:rsidR="00640DDE" w:rsidRPr="00F157F3" w:rsidRDefault="00640DDE" w:rsidP="006B3CF0">
            <w:pPr>
              <w:numPr>
                <w:ilvl w:val="0"/>
                <w:numId w:val="14"/>
              </w:numPr>
              <w:jc w:val="both"/>
              <w:rPr>
                <w:sz w:val="16"/>
                <w:szCs w:val="16"/>
              </w:rPr>
            </w:pPr>
            <w:r w:rsidRPr="00F157F3">
              <w:rPr>
                <w:sz w:val="16"/>
                <w:szCs w:val="16"/>
              </w:rPr>
              <w:t>Boris Lojkine, Director of “Hope”</w:t>
            </w:r>
            <w:r>
              <w:rPr>
                <w:sz w:val="16"/>
                <w:szCs w:val="16"/>
              </w:rPr>
              <w:t xml:space="preserve"> </w:t>
            </w:r>
          </w:p>
        </w:tc>
      </w:tr>
      <w:tr w:rsidR="00640DDE" w:rsidRPr="00BE3A37" w:rsidTr="00F72E1D">
        <w:tc>
          <w:tcPr>
            <w:tcW w:w="10031" w:type="dxa"/>
            <w:tcBorders>
              <w:bottom w:val="single" w:sz="4" w:space="0" w:color="auto"/>
            </w:tcBorders>
            <w:shd w:val="clear" w:color="auto" w:fill="FFFFFF"/>
            <w:vAlign w:val="center"/>
          </w:tcPr>
          <w:p w:rsidR="00640DDE" w:rsidRDefault="00640DDE" w:rsidP="00F157F3">
            <w:pPr>
              <w:shd w:val="clear" w:color="auto" w:fill="FFFFFF"/>
              <w:rPr>
                <w:b/>
                <w:sz w:val="16"/>
                <w:szCs w:val="16"/>
              </w:rPr>
            </w:pPr>
            <w:r>
              <w:rPr>
                <w:b/>
                <w:sz w:val="16"/>
                <w:szCs w:val="16"/>
              </w:rPr>
              <w:t>Dinner + drinks</w:t>
            </w:r>
          </w:p>
        </w:tc>
      </w:tr>
      <w:tr w:rsidR="00556DBD" w:rsidRPr="00BE3A37" w:rsidTr="00556DBD">
        <w:tc>
          <w:tcPr>
            <w:tcW w:w="10031" w:type="dxa"/>
            <w:shd w:val="clear" w:color="auto" w:fill="FFC000"/>
            <w:vAlign w:val="center"/>
          </w:tcPr>
          <w:p w:rsidR="00556DBD" w:rsidRPr="00C97415" w:rsidRDefault="00556DBD" w:rsidP="00F72E1D">
            <w:pPr>
              <w:rPr>
                <w:b/>
                <w:sz w:val="16"/>
                <w:szCs w:val="16"/>
              </w:rPr>
            </w:pPr>
            <w:r>
              <w:rPr>
                <w:b/>
                <w:sz w:val="16"/>
                <w:szCs w:val="16"/>
              </w:rPr>
              <w:t>January 13 (</w:t>
            </w:r>
            <w:r w:rsidRPr="00556DBD">
              <w:rPr>
                <w:b/>
                <w:sz w:val="16"/>
                <w:szCs w:val="16"/>
              </w:rPr>
              <w:t>programs ends at 4:30 am)</w:t>
            </w:r>
          </w:p>
        </w:tc>
      </w:tr>
      <w:tr w:rsidR="00F72E1D" w:rsidRPr="00BE3A37" w:rsidTr="00F72E1D">
        <w:tc>
          <w:tcPr>
            <w:tcW w:w="10031" w:type="dxa"/>
            <w:shd w:val="clear" w:color="auto" w:fill="FFFFFF"/>
            <w:vAlign w:val="center"/>
          </w:tcPr>
          <w:p w:rsidR="00F72E1D" w:rsidRPr="00C97415" w:rsidRDefault="00F72E1D" w:rsidP="00F72E1D">
            <w:pPr>
              <w:rPr>
                <w:b/>
                <w:sz w:val="16"/>
                <w:szCs w:val="16"/>
              </w:rPr>
            </w:pPr>
            <w:r w:rsidRPr="00C97415">
              <w:rPr>
                <w:b/>
                <w:sz w:val="16"/>
                <w:szCs w:val="16"/>
              </w:rPr>
              <w:t xml:space="preserve">Panel III: Smuggling </w:t>
            </w:r>
            <w:r>
              <w:rPr>
                <w:b/>
                <w:sz w:val="16"/>
                <w:szCs w:val="16"/>
              </w:rPr>
              <w:t>r</w:t>
            </w:r>
            <w:r w:rsidRPr="00C97415">
              <w:rPr>
                <w:b/>
                <w:sz w:val="16"/>
                <w:szCs w:val="16"/>
              </w:rPr>
              <w:t>outes</w:t>
            </w:r>
            <w:r>
              <w:rPr>
                <w:b/>
                <w:sz w:val="16"/>
                <w:szCs w:val="16"/>
              </w:rPr>
              <w:t xml:space="preserve">, </w:t>
            </w:r>
            <w:r w:rsidRPr="00C97415">
              <w:rPr>
                <w:b/>
                <w:sz w:val="16"/>
                <w:szCs w:val="16"/>
              </w:rPr>
              <w:t xml:space="preserve"> </w:t>
            </w:r>
            <w:r>
              <w:rPr>
                <w:b/>
                <w:sz w:val="16"/>
                <w:szCs w:val="16"/>
              </w:rPr>
              <w:t>modi operandi and humanitarian assistance</w:t>
            </w:r>
          </w:p>
          <w:p w:rsidR="00F72E1D" w:rsidRPr="000077DD" w:rsidRDefault="00F72E1D" w:rsidP="00F72E1D">
            <w:pPr>
              <w:ind w:hanging="283"/>
              <w:jc w:val="both"/>
              <w:rPr>
                <w:sz w:val="16"/>
                <w:szCs w:val="16"/>
                <w:lang w:val="en-US"/>
              </w:rPr>
            </w:pPr>
            <w:r w:rsidRPr="000077DD">
              <w:rPr>
                <w:sz w:val="16"/>
                <w:szCs w:val="16"/>
                <w:lang w:val="en-US"/>
              </w:rPr>
              <w:t xml:space="preserve">Chair: </w:t>
            </w:r>
            <w:r w:rsidRPr="000F0997">
              <w:rPr>
                <w:sz w:val="16"/>
                <w:szCs w:val="16"/>
              </w:rPr>
              <w:t>Dana Spinant, Head of Unit, Irregular Migration and Return Policy, European Commission (TBC)</w:t>
            </w:r>
          </w:p>
          <w:p w:rsidR="00F72E1D" w:rsidRPr="00DE51E4" w:rsidRDefault="00F72E1D" w:rsidP="00F72E1D">
            <w:pPr>
              <w:ind w:hanging="283"/>
              <w:jc w:val="both"/>
              <w:rPr>
                <w:sz w:val="16"/>
                <w:szCs w:val="16"/>
                <w:lang w:val="fr-FR"/>
              </w:rPr>
            </w:pPr>
            <w:r w:rsidRPr="00DE51E4">
              <w:rPr>
                <w:sz w:val="16"/>
                <w:szCs w:val="16"/>
                <w:lang w:val="fr-FR"/>
              </w:rPr>
              <w:t xml:space="preserve">Main questions/topics </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Smuggling by sea: the Mediterranean Route</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 xml:space="preserve">Tackling secondary movements: Western Balkans Route </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Smuggling by air: the challenge of document fraud</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Facilitation of irregular stay</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Providing assistance to vulnerable migrants</w:t>
            </w:r>
          </w:p>
          <w:p w:rsidR="00F72E1D" w:rsidRDefault="00556DBD" w:rsidP="00F72E1D">
            <w:pPr>
              <w:shd w:val="clear" w:color="auto" w:fill="FFFFFF"/>
              <w:rPr>
                <w:b/>
                <w:sz w:val="16"/>
                <w:szCs w:val="16"/>
              </w:rPr>
            </w:pPr>
            <w:r>
              <w:rPr>
                <w:b/>
                <w:sz w:val="16"/>
                <w:szCs w:val="16"/>
              </w:rPr>
              <w:t xml:space="preserve">  </w:t>
            </w:r>
            <w:r w:rsidR="00F72E1D" w:rsidRPr="00640DDE">
              <w:rPr>
                <w:b/>
                <w:sz w:val="16"/>
                <w:szCs w:val="16"/>
              </w:rPr>
              <w:t>Speakers:</w:t>
            </w:r>
            <w:r w:rsidR="00F72E1D">
              <w:rPr>
                <w:sz w:val="16"/>
                <w:szCs w:val="16"/>
              </w:rPr>
              <w:t xml:space="preserve"> I</w:t>
            </w:r>
            <w:r w:rsidR="00F72E1D" w:rsidRPr="00403A9C">
              <w:rPr>
                <w:sz w:val="16"/>
                <w:szCs w:val="16"/>
              </w:rPr>
              <w:t>mmigra</w:t>
            </w:r>
            <w:r w:rsidR="00F72E1D">
              <w:rPr>
                <w:sz w:val="16"/>
                <w:szCs w:val="16"/>
              </w:rPr>
              <w:t>tion Department of Italy (TBC), the Hungarian</w:t>
            </w:r>
            <w:r w:rsidR="00F72E1D" w:rsidRPr="000B522E">
              <w:rPr>
                <w:sz w:val="16"/>
                <w:szCs w:val="16"/>
              </w:rPr>
              <w:t xml:space="preserve"> </w:t>
            </w:r>
            <w:r w:rsidR="00F72E1D">
              <w:rPr>
                <w:sz w:val="16"/>
                <w:szCs w:val="16"/>
              </w:rPr>
              <w:t xml:space="preserve">representative, </w:t>
            </w:r>
            <w:r w:rsidR="00F72E1D" w:rsidRPr="000B522E">
              <w:rPr>
                <w:sz w:val="16"/>
                <w:szCs w:val="16"/>
              </w:rPr>
              <w:t>European Multidisciplinary Platform Against Crime Threats (EMPACT)</w:t>
            </w:r>
            <w:r w:rsidR="00F72E1D">
              <w:rPr>
                <w:sz w:val="16"/>
                <w:szCs w:val="16"/>
              </w:rPr>
              <w:t xml:space="preserve"> (TBC), Royal Netherlands Marechaussee, Netherlands, National Crime Agency, UK (TBC), Red Cross (local perspective) Hungary (confirmed)</w:t>
            </w:r>
          </w:p>
        </w:tc>
      </w:tr>
      <w:tr w:rsidR="00F72E1D" w:rsidRPr="00BE3A37" w:rsidTr="00F72E1D">
        <w:tc>
          <w:tcPr>
            <w:tcW w:w="10031" w:type="dxa"/>
            <w:shd w:val="clear" w:color="auto" w:fill="FFFFFF"/>
            <w:vAlign w:val="center"/>
          </w:tcPr>
          <w:p w:rsidR="00F72E1D" w:rsidRDefault="00F72E1D" w:rsidP="00F72E1D">
            <w:pPr>
              <w:shd w:val="clear" w:color="auto" w:fill="FFFFFF"/>
              <w:spacing w:after="240"/>
              <w:ind w:left="0" w:firstLine="0"/>
              <w:rPr>
                <w:b/>
                <w:sz w:val="16"/>
                <w:szCs w:val="16"/>
              </w:rPr>
            </w:pPr>
            <w:r>
              <w:rPr>
                <w:b/>
                <w:sz w:val="16"/>
                <w:szCs w:val="16"/>
              </w:rPr>
              <w:t>Workshops Round 2</w:t>
            </w:r>
          </w:p>
          <w:p w:rsidR="00F72E1D" w:rsidRPr="00B1241C" w:rsidRDefault="00F72E1D" w:rsidP="00F72E1D">
            <w:pPr>
              <w:numPr>
                <w:ilvl w:val="0"/>
                <w:numId w:val="28"/>
              </w:numPr>
              <w:spacing w:after="200"/>
              <w:jc w:val="both"/>
              <w:rPr>
                <w:sz w:val="16"/>
                <w:szCs w:val="16"/>
              </w:rPr>
            </w:pPr>
            <w:r w:rsidRPr="00B1241C">
              <w:rPr>
                <w:sz w:val="16"/>
                <w:szCs w:val="16"/>
              </w:rPr>
              <w:t xml:space="preserve">Strengthening the exchange of information and intelligence on </w:t>
            </w:r>
            <w:r>
              <w:rPr>
                <w:sz w:val="16"/>
                <w:szCs w:val="16"/>
              </w:rPr>
              <w:t>migrant</w:t>
            </w:r>
            <w:r w:rsidRPr="00B1241C">
              <w:rPr>
                <w:sz w:val="16"/>
                <w:szCs w:val="16"/>
              </w:rPr>
              <w:t xml:space="preserve"> smuggling</w:t>
            </w:r>
          </w:p>
          <w:p w:rsidR="00F72E1D" w:rsidRDefault="00F72E1D" w:rsidP="00F72E1D">
            <w:pPr>
              <w:numPr>
                <w:ilvl w:val="0"/>
                <w:numId w:val="28"/>
              </w:numPr>
              <w:spacing w:after="200"/>
              <w:jc w:val="both"/>
              <w:rPr>
                <w:sz w:val="16"/>
                <w:szCs w:val="16"/>
              </w:rPr>
            </w:pPr>
            <w:r w:rsidRPr="00184F7D">
              <w:rPr>
                <w:sz w:val="16"/>
                <w:szCs w:val="16"/>
              </w:rPr>
              <w:t>Dismantling organised criminal networks involved in migrant smuggli</w:t>
            </w:r>
            <w:r>
              <w:rPr>
                <w:sz w:val="16"/>
                <w:szCs w:val="16"/>
              </w:rPr>
              <w:t>ng: U</w:t>
            </w:r>
            <w:r w:rsidRPr="00184F7D">
              <w:rPr>
                <w:sz w:val="16"/>
                <w:szCs w:val="16"/>
              </w:rPr>
              <w:t>nderstanding the financial schemes used by smuggling networks</w:t>
            </w:r>
          </w:p>
          <w:p w:rsidR="00F72E1D" w:rsidRDefault="00F72E1D" w:rsidP="00F72E1D">
            <w:pPr>
              <w:numPr>
                <w:ilvl w:val="0"/>
                <w:numId w:val="28"/>
              </w:numPr>
              <w:spacing w:after="200"/>
              <w:jc w:val="both"/>
              <w:rPr>
                <w:sz w:val="16"/>
                <w:szCs w:val="16"/>
              </w:rPr>
            </w:pPr>
            <w:r w:rsidRPr="00B1241C">
              <w:rPr>
                <w:sz w:val="16"/>
                <w:szCs w:val="16"/>
              </w:rPr>
              <w:t xml:space="preserve">Innovative ways to tackle </w:t>
            </w:r>
            <w:r>
              <w:rPr>
                <w:sz w:val="16"/>
                <w:szCs w:val="16"/>
              </w:rPr>
              <w:t>migrant</w:t>
            </w:r>
            <w:r w:rsidRPr="00B1241C">
              <w:rPr>
                <w:sz w:val="16"/>
                <w:szCs w:val="16"/>
              </w:rPr>
              <w:t xml:space="preserve"> smuggling: </w:t>
            </w:r>
            <w:r>
              <w:rPr>
                <w:sz w:val="16"/>
                <w:szCs w:val="16"/>
              </w:rPr>
              <w:t>s</w:t>
            </w:r>
            <w:r w:rsidRPr="00B1241C">
              <w:rPr>
                <w:sz w:val="16"/>
                <w:szCs w:val="16"/>
              </w:rPr>
              <w:t xml:space="preserve">ocial media and predictive analytics </w:t>
            </w:r>
            <w:r>
              <w:rPr>
                <w:sz w:val="16"/>
                <w:szCs w:val="16"/>
              </w:rPr>
              <w:t xml:space="preserve">  </w:t>
            </w:r>
          </w:p>
          <w:p w:rsidR="00F72E1D" w:rsidRDefault="00F72E1D" w:rsidP="00F72E1D">
            <w:pPr>
              <w:numPr>
                <w:ilvl w:val="0"/>
                <w:numId w:val="28"/>
              </w:numPr>
              <w:spacing w:after="200"/>
              <w:jc w:val="both"/>
              <w:rPr>
                <w:sz w:val="16"/>
                <w:szCs w:val="16"/>
              </w:rPr>
            </w:pPr>
            <w:r w:rsidRPr="00D34FB6">
              <w:rPr>
                <w:sz w:val="16"/>
                <w:szCs w:val="16"/>
              </w:rPr>
              <w:t>Engaging the private sector in the fight against migrant smuggling: transport and shipping</w:t>
            </w:r>
            <w:r>
              <w:rPr>
                <w:sz w:val="16"/>
                <w:szCs w:val="16"/>
              </w:rPr>
              <w:t xml:space="preserve"> </w:t>
            </w:r>
          </w:p>
          <w:p w:rsidR="00F72E1D" w:rsidRPr="00F72E1D" w:rsidRDefault="00F72E1D" w:rsidP="00F72E1D">
            <w:pPr>
              <w:numPr>
                <w:ilvl w:val="0"/>
                <w:numId w:val="28"/>
              </w:numPr>
              <w:spacing w:after="200"/>
              <w:jc w:val="both"/>
              <w:rPr>
                <w:sz w:val="16"/>
                <w:szCs w:val="16"/>
              </w:rPr>
            </w:pPr>
            <w:r w:rsidRPr="00F72E1D">
              <w:rPr>
                <w:sz w:val="16"/>
                <w:szCs w:val="16"/>
              </w:rPr>
              <w:t>Development of effective information and prevention campaigns on the risks of smuggling and counter-narratives in third countries</w:t>
            </w:r>
          </w:p>
          <w:p w:rsidR="00F72E1D" w:rsidRPr="00F72E1D" w:rsidRDefault="00F72E1D" w:rsidP="00F72E1D">
            <w:pPr>
              <w:numPr>
                <w:ilvl w:val="0"/>
                <w:numId w:val="28"/>
              </w:numPr>
              <w:spacing w:after="200"/>
              <w:jc w:val="both"/>
              <w:rPr>
                <w:sz w:val="16"/>
                <w:szCs w:val="16"/>
              </w:rPr>
            </w:pPr>
            <w:r w:rsidRPr="00F72E1D">
              <w:rPr>
                <w:sz w:val="16"/>
                <w:szCs w:val="16"/>
              </w:rPr>
              <w:t>Development of comprehensive responses to migrant smuggling, addressing push and pull factors</w:t>
            </w:r>
          </w:p>
        </w:tc>
      </w:tr>
      <w:tr w:rsidR="00F72E1D" w:rsidRPr="00BE3A37" w:rsidTr="00F72E1D">
        <w:tc>
          <w:tcPr>
            <w:tcW w:w="10031" w:type="dxa"/>
            <w:shd w:val="clear" w:color="auto" w:fill="FFFFFF"/>
            <w:vAlign w:val="center"/>
          </w:tcPr>
          <w:p w:rsidR="00F72E1D" w:rsidRDefault="00F72E1D" w:rsidP="00F157F3">
            <w:pPr>
              <w:shd w:val="clear" w:color="auto" w:fill="FFFFFF"/>
              <w:rPr>
                <w:b/>
                <w:sz w:val="16"/>
                <w:szCs w:val="16"/>
              </w:rPr>
            </w:pPr>
            <w:r>
              <w:rPr>
                <w:b/>
                <w:sz w:val="16"/>
                <w:szCs w:val="16"/>
              </w:rPr>
              <w:t>Plenary Feedback on the outcome of the workshops</w:t>
            </w:r>
          </w:p>
        </w:tc>
      </w:tr>
      <w:tr w:rsidR="00F72E1D" w:rsidRPr="00BE3A37" w:rsidTr="00F72E1D">
        <w:tc>
          <w:tcPr>
            <w:tcW w:w="10031" w:type="dxa"/>
            <w:shd w:val="clear" w:color="auto" w:fill="FFFFFF"/>
            <w:vAlign w:val="center"/>
          </w:tcPr>
          <w:p w:rsidR="00F72E1D" w:rsidRDefault="00F72E1D" w:rsidP="00F72E1D">
            <w:pPr>
              <w:spacing w:after="200"/>
              <w:ind w:left="-74" w:firstLine="0"/>
              <w:jc w:val="both"/>
              <w:rPr>
                <w:b/>
                <w:color w:val="000000"/>
                <w:sz w:val="16"/>
                <w:szCs w:val="16"/>
              </w:rPr>
            </w:pPr>
            <w:r>
              <w:rPr>
                <w:b/>
                <w:color w:val="000000"/>
                <w:sz w:val="16"/>
                <w:szCs w:val="16"/>
              </w:rPr>
              <w:t>Panel IV. Actions against smuggling: The way forward – next steps</w:t>
            </w:r>
          </w:p>
          <w:p w:rsidR="00F72E1D" w:rsidRDefault="00F72E1D" w:rsidP="00F72E1D">
            <w:pPr>
              <w:ind w:hanging="283"/>
              <w:jc w:val="both"/>
              <w:rPr>
                <w:sz w:val="16"/>
                <w:szCs w:val="16"/>
              </w:rPr>
            </w:pPr>
            <w:r>
              <w:rPr>
                <w:sz w:val="16"/>
                <w:szCs w:val="16"/>
              </w:rPr>
              <w:t xml:space="preserve">Main questions/topics </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Points to be taken forward from the conference</w:t>
            </w:r>
          </w:p>
          <w:p w:rsidR="00F72E1D" w:rsidRDefault="00F72E1D" w:rsidP="00F72E1D">
            <w:pPr>
              <w:numPr>
                <w:ilvl w:val="0"/>
                <w:numId w:val="15"/>
              </w:numPr>
              <w:shd w:val="clear" w:color="auto" w:fill="FFFFFF"/>
              <w:spacing w:line="240" w:lineRule="auto"/>
              <w:ind w:left="641" w:hanging="357"/>
              <w:rPr>
                <w:sz w:val="16"/>
                <w:szCs w:val="16"/>
              </w:rPr>
            </w:pPr>
            <w:r>
              <w:rPr>
                <w:sz w:val="16"/>
                <w:szCs w:val="16"/>
              </w:rPr>
              <w:t>Next steps in the implementation of the EU Action Plan against migrant smuggling</w:t>
            </w:r>
          </w:p>
          <w:p w:rsidR="00556DBD" w:rsidRPr="00556DBD" w:rsidRDefault="00F72E1D" w:rsidP="00556DBD">
            <w:pPr>
              <w:numPr>
                <w:ilvl w:val="0"/>
                <w:numId w:val="15"/>
              </w:numPr>
              <w:shd w:val="clear" w:color="auto" w:fill="FFFFFF"/>
              <w:spacing w:line="240" w:lineRule="auto"/>
              <w:rPr>
                <w:sz w:val="16"/>
                <w:szCs w:val="16"/>
              </w:rPr>
            </w:pPr>
            <w:r>
              <w:rPr>
                <w:sz w:val="16"/>
                <w:szCs w:val="16"/>
              </w:rPr>
              <w:t>Ensuring coordination and</w:t>
            </w:r>
            <w:r w:rsidRPr="00D53795">
              <w:rPr>
                <w:sz w:val="16"/>
                <w:szCs w:val="16"/>
              </w:rPr>
              <w:t xml:space="preserve"> policy coherence </w:t>
            </w:r>
            <w:r>
              <w:rPr>
                <w:sz w:val="16"/>
                <w:szCs w:val="16"/>
              </w:rPr>
              <w:t xml:space="preserve">in EU actions against smuggling  </w:t>
            </w:r>
          </w:p>
          <w:p w:rsidR="00F72E1D" w:rsidRPr="00F72E1D" w:rsidRDefault="00F72E1D" w:rsidP="00F72E1D">
            <w:pPr>
              <w:shd w:val="clear" w:color="auto" w:fill="FFFFFF"/>
              <w:spacing w:line="240" w:lineRule="auto"/>
              <w:ind w:left="0" w:firstLine="0"/>
              <w:rPr>
                <w:sz w:val="16"/>
                <w:szCs w:val="16"/>
              </w:rPr>
            </w:pPr>
            <w:r w:rsidRPr="00556DBD">
              <w:rPr>
                <w:b/>
                <w:sz w:val="16"/>
                <w:szCs w:val="16"/>
              </w:rPr>
              <w:t>Speakers:</w:t>
            </w:r>
            <w:r w:rsidRPr="00F72E1D">
              <w:rPr>
                <w:sz w:val="16"/>
                <w:szCs w:val="16"/>
              </w:rPr>
              <w:t xml:space="preserve"> Jan-Kees Goet, Direc</w:t>
            </w:r>
            <w:bookmarkStart w:id="0" w:name="_GoBack"/>
            <w:bookmarkEnd w:id="0"/>
            <w:r w:rsidRPr="00F72E1D">
              <w:rPr>
                <w:sz w:val="16"/>
                <w:szCs w:val="16"/>
              </w:rPr>
              <w:t>tor-General for Migration, Ministry of Security and Justice, the Netherlands,</w:t>
            </w:r>
          </w:p>
          <w:p w:rsidR="00F72E1D" w:rsidRDefault="00F72E1D" w:rsidP="00F72E1D">
            <w:pPr>
              <w:shd w:val="clear" w:color="auto" w:fill="FFFFFF"/>
              <w:rPr>
                <w:b/>
                <w:sz w:val="16"/>
                <w:szCs w:val="16"/>
              </w:rPr>
            </w:pPr>
            <w:r>
              <w:rPr>
                <w:sz w:val="16"/>
                <w:szCs w:val="16"/>
              </w:rPr>
              <w:t xml:space="preserve"> </w:t>
            </w:r>
            <w:r>
              <w:rPr>
                <w:sz w:val="16"/>
                <w:szCs w:val="16"/>
              </w:rPr>
              <w:t>Mathias Ruete, Director General of Migration and Home Affairs, European Commission</w:t>
            </w:r>
            <w:r w:rsidRPr="00701D53">
              <w:rPr>
                <w:sz w:val="16"/>
                <w:szCs w:val="16"/>
              </w:rPr>
              <w:t xml:space="preserve"> (</w:t>
            </w:r>
            <w:r>
              <w:rPr>
                <w:sz w:val="16"/>
                <w:szCs w:val="16"/>
              </w:rPr>
              <w:t>TBC</w:t>
            </w:r>
            <w:r w:rsidRPr="00701D53">
              <w:rPr>
                <w:sz w:val="16"/>
                <w:szCs w:val="16"/>
              </w:rPr>
              <w:t>)</w:t>
            </w:r>
          </w:p>
        </w:tc>
      </w:tr>
      <w:tr w:rsidR="00F72E1D" w:rsidRPr="00BE3A37" w:rsidTr="00F72E1D">
        <w:tc>
          <w:tcPr>
            <w:tcW w:w="10031" w:type="dxa"/>
            <w:shd w:val="clear" w:color="auto" w:fill="FFFFFF"/>
            <w:vAlign w:val="center"/>
          </w:tcPr>
          <w:p w:rsidR="00F72E1D" w:rsidRDefault="00F72E1D" w:rsidP="00F72E1D">
            <w:pPr>
              <w:spacing w:after="200"/>
              <w:ind w:left="-74" w:firstLine="0"/>
              <w:jc w:val="both"/>
              <w:rPr>
                <w:b/>
                <w:color w:val="000000"/>
                <w:sz w:val="16"/>
                <w:szCs w:val="16"/>
              </w:rPr>
            </w:pPr>
            <w:r>
              <w:rPr>
                <w:b/>
                <w:color w:val="000000"/>
                <w:sz w:val="16"/>
                <w:szCs w:val="16"/>
              </w:rPr>
              <w:t>Closing Remarks</w:t>
            </w:r>
          </w:p>
        </w:tc>
      </w:tr>
    </w:tbl>
    <w:p w:rsidR="00F72E1D" w:rsidRPr="00F72E1D" w:rsidRDefault="00F72E1D" w:rsidP="00F72E1D">
      <w:pPr>
        <w:pStyle w:val="Plattetekst"/>
        <w:sectPr w:rsidR="00F72E1D" w:rsidRPr="00F72E1D" w:rsidSect="00DD5CC1">
          <w:footerReference w:type="default" r:id="rId19"/>
          <w:type w:val="continuous"/>
          <w:pgSz w:w="11907" w:h="16840" w:code="9"/>
          <w:pgMar w:top="1244" w:right="567" w:bottom="993" w:left="567" w:header="567" w:footer="0" w:gutter="0"/>
          <w:cols w:space="708"/>
          <w:titlePg/>
          <w:docGrid w:linePitch="313"/>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184F7D" w:rsidRPr="00AA2A14" w:rsidTr="00D04D0A">
        <w:trPr>
          <w:trHeight w:val="741"/>
        </w:trPr>
        <w:tc>
          <w:tcPr>
            <w:tcW w:w="10881" w:type="dxa"/>
            <w:tcBorders>
              <w:top w:val="single" w:sz="4" w:space="0" w:color="auto"/>
              <w:left w:val="single" w:sz="4" w:space="0" w:color="auto"/>
              <w:bottom w:val="single" w:sz="4" w:space="0" w:color="auto"/>
              <w:right w:val="single" w:sz="4" w:space="0" w:color="auto"/>
            </w:tcBorders>
            <w:shd w:val="clear" w:color="auto" w:fill="FFFFFF"/>
            <w:vAlign w:val="center"/>
          </w:tcPr>
          <w:p w:rsidR="00184F7D" w:rsidRDefault="00184F7D" w:rsidP="00D04D0A">
            <w:pPr>
              <w:ind w:hanging="283"/>
              <w:jc w:val="center"/>
              <w:rPr>
                <w:color w:val="0070C0"/>
                <w:sz w:val="28"/>
                <w:szCs w:val="28"/>
              </w:rPr>
            </w:pPr>
            <w:r>
              <w:rPr>
                <w:color w:val="0070C0"/>
                <w:sz w:val="28"/>
                <w:szCs w:val="28"/>
              </w:rPr>
              <w:lastRenderedPageBreak/>
              <w:t>Conference Workshops</w:t>
            </w:r>
            <w:r w:rsidR="00D0707E">
              <w:rPr>
                <w:color w:val="0070C0"/>
                <w:sz w:val="28"/>
                <w:szCs w:val="28"/>
              </w:rPr>
              <w:t xml:space="preserve"> </w:t>
            </w:r>
          </w:p>
          <w:p w:rsidR="00D0707E" w:rsidRPr="00AA2A14" w:rsidRDefault="00D0707E" w:rsidP="00D04D0A">
            <w:pPr>
              <w:ind w:hanging="283"/>
              <w:jc w:val="center"/>
              <w:rPr>
                <w:b/>
                <w:color w:val="000000"/>
                <w:sz w:val="16"/>
                <w:szCs w:val="16"/>
              </w:rPr>
            </w:pPr>
            <w:r>
              <w:rPr>
                <w:color w:val="0070C0"/>
                <w:sz w:val="28"/>
                <w:szCs w:val="28"/>
              </w:rPr>
              <w:t xml:space="preserve">(Each workshop will be opened by short introductions of three panellists) </w:t>
            </w:r>
          </w:p>
        </w:tc>
      </w:tr>
      <w:tr w:rsidR="00184F7D" w:rsidTr="00D04D0A">
        <w:tc>
          <w:tcPr>
            <w:tcW w:w="10881" w:type="dxa"/>
            <w:shd w:val="clear" w:color="auto" w:fill="FFFFFF"/>
            <w:vAlign w:val="center"/>
          </w:tcPr>
          <w:p w:rsidR="00184F7D" w:rsidRDefault="00184F7D" w:rsidP="00D87DAB">
            <w:pPr>
              <w:shd w:val="clear" w:color="auto" w:fill="FFFFFF"/>
              <w:ind w:left="0" w:firstLine="0"/>
              <w:rPr>
                <w:b/>
                <w:color w:val="0070C0"/>
                <w:sz w:val="16"/>
                <w:szCs w:val="16"/>
              </w:rPr>
            </w:pPr>
            <w:r>
              <w:rPr>
                <w:b/>
                <w:color w:val="0070C0"/>
                <w:sz w:val="16"/>
                <w:szCs w:val="16"/>
              </w:rPr>
              <w:t>Workshop 1: “Strengthening the exchange of information and in</w:t>
            </w:r>
            <w:r w:rsidR="001A505D">
              <w:rPr>
                <w:b/>
                <w:color w:val="0070C0"/>
                <w:sz w:val="16"/>
                <w:szCs w:val="16"/>
              </w:rPr>
              <w:t xml:space="preserve">telligence on </w:t>
            </w:r>
            <w:r w:rsidR="00D87DAB">
              <w:rPr>
                <w:b/>
                <w:color w:val="0070C0"/>
                <w:sz w:val="16"/>
                <w:szCs w:val="16"/>
              </w:rPr>
              <w:t>migrant</w:t>
            </w:r>
            <w:r w:rsidR="001A505D">
              <w:rPr>
                <w:b/>
                <w:color w:val="0070C0"/>
                <w:sz w:val="16"/>
                <w:szCs w:val="16"/>
              </w:rPr>
              <w:t xml:space="preserve"> smuggling” </w:t>
            </w:r>
          </w:p>
        </w:tc>
      </w:tr>
      <w:tr w:rsidR="00184F7D" w:rsidRPr="005A71EE" w:rsidTr="00D04D0A">
        <w:tc>
          <w:tcPr>
            <w:tcW w:w="10881" w:type="dxa"/>
            <w:shd w:val="clear" w:color="auto" w:fill="FFFFFF"/>
            <w:vAlign w:val="center"/>
          </w:tcPr>
          <w:p w:rsidR="00184F7D" w:rsidRDefault="004275D4" w:rsidP="00D04D0A">
            <w:pPr>
              <w:shd w:val="clear" w:color="auto" w:fill="FFFFFF"/>
              <w:ind w:left="0" w:firstLine="0"/>
              <w:rPr>
                <w:sz w:val="16"/>
                <w:szCs w:val="16"/>
                <w:lang w:eastAsia="en-GB"/>
              </w:rPr>
            </w:pPr>
            <w:r>
              <w:rPr>
                <w:sz w:val="16"/>
                <w:szCs w:val="16"/>
                <w:lang w:eastAsia="en-GB"/>
              </w:rPr>
              <w:t>This workshop</w:t>
            </w:r>
            <w:r w:rsidR="00184F7D">
              <w:rPr>
                <w:sz w:val="16"/>
                <w:szCs w:val="16"/>
                <w:lang w:eastAsia="en-GB"/>
              </w:rPr>
              <w:t xml:space="preserve"> will focus on exploring ways to foster the effective exchange of information and intelligence on smuggling at the national level, between the EU Member States, at the EU level (e.g. between relevant agencies)</w:t>
            </w:r>
            <w:r w:rsidR="0031591E">
              <w:t xml:space="preserve"> </w:t>
            </w:r>
            <w:r w:rsidR="0031591E" w:rsidRPr="0031591E">
              <w:rPr>
                <w:sz w:val="16"/>
                <w:szCs w:val="16"/>
                <w:lang w:eastAsia="en-GB"/>
              </w:rPr>
              <w:t>and with third countries</w:t>
            </w:r>
            <w:r w:rsidR="0031591E">
              <w:rPr>
                <w:sz w:val="16"/>
                <w:szCs w:val="16"/>
                <w:lang w:eastAsia="en-GB"/>
              </w:rPr>
              <w:t xml:space="preserve">. </w:t>
            </w:r>
            <w:r w:rsidR="00184F7D">
              <w:rPr>
                <w:sz w:val="16"/>
                <w:szCs w:val="16"/>
                <w:lang w:eastAsia="en-GB"/>
              </w:rPr>
              <w:t xml:space="preserve">It will examine which information should be shared and through which channels, and how to promote closer cooperation </w:t>
            </w:r>
            <w:r w:rsidR="002D2056">
              <w:rPr>
                <w:sz w:val="16"/>
                <w:szCs w:val="16"/>
                <w:lang w:eastAsia="en-GB"/>
              </w:rPr>
              <w:t>between</w:t>
            </w:r>
            <w:r w:rsidR="00184F7D">
              <w:rPr>
                <w:sz w:val="16"/>
                <w:szCs w:val="16"/>
                <w:lang w:eastAsia="en-GB"/>
              </w:rPr>
              <w:t xml:space="preserve"> relevant authorities. The workshop conclusions should </w:t>
            </w:r>
            <w:r w:rsidR="002D2056">
              <w:rPr>
                <w:sz w:val="16"/>
                <w:szCs w:val="16"/>
                <w:lang w:eastAsia="en-GB"/>
              </w:rPr>
              <w:t>give pointers in support of</w:t>
            </w:r>
            <w:r w:rsidR="00184F7D">
              <w:rPr>
                <w:sz w:val="16"/>
                <w:szCs w:val="16"/>
                <w:lang w:eastAsia="en-GB"/>
              </w:rPr>
              <w:t xml:space="preserve"> the establishment of a network of single national contact points on smuggling in all the Member States. </w:t>
            </w:r>
          </w:p>
          <w:p w:rsidR="00184F7D" w:rsidRPr="00D0707E" w:rsidRDefault="00184F7D" w:rsidP="00D04D0A">
            <w:pPr>
              <w:shd w:val="clear" w:color="auto" w:fill="FFFFFF"/>
              <w:ind w:left="0" w:firstLine="0"/>
              <w:rPr>
                <w:sz w:val="16"/>
                <w:szCs w:val="16"/>
                <w:lang w:val="en-US"/>
              </w:rPr>
            </w:pPr>
            <w:r w:rsidRPr="00D0707E">
              <w:rPr>
                <w:sz w:val="16"/>
                <w:szCs w:val="16"/>
                <w:lang w:val="en-US"/>
              </w:rPr>
              <w:t xml:space="preserve">Main questions/ </w:t>
            </w:r>
            <w:r w:rsidR="002D2056" w:rsidRPr="00D0707E">
              <w:rPr>
                <w:sz w:val="16"/>
                <w:szCs w:val="16"/>
                <w:lang w:val="en-US"/>
              </w:rPr>
              <w:t>topics</w:t>
            </w:r>
            <w:r w:rsidR="00D0707E" w:rsidRPr="00D0707E">
              <w:rPr>
                <w:sz w:val="16"/>
                <w:szCs w:val="16"/>
                <w:lang w:val="en-US"/>
              </w:rPr>
              <w:t xml:space="preserve"> to be addressed</w:t>
            </w:r>
            <w:r w:rsidRPr="00D0707E">
              <w:rPr>
                <w:sz w:val="16"/>
                <w:szCs w:val="16"/>
                <w:lang w:val="en-US"/>
              </w:rPr>
              <w:t xml:space="preserve">: </w:t>
            </w:r>
          </w:p>
          <w:p w:rsidR="00184F7D" w:rsidRDefault="00184F7D" w:rsidP="00184F7D">
            <w:pPr>
              <w:numPr>
                <w:ilvl w:val="0"/>
                <w:numId w:val="24"/>
              </w:numPr>
              <w:shd w:val="clear" w:color="auto" w:fill="FFFFFF"/>
              <w:rPr>
                <w:sz w:val="16"/>
                <w:szCs w:val="16"/>
              </w:rPr>
            </w:pPr>
            <w:r>
              <w:rPr>
                <w:sz w:val="16"/>
                <w:szCs w:val="16"/>
              </w:rPr>
              <w:t>Sharing information and intelligence between law enforc</w:t>
            </w:r>
            <w:r w:rsidR="00D0707E">
              <w:rPr>
                <w:sz w:val="16"/>
                <w:szCs w:val="16"/>
              </w:rPr>
              <w:t>ement authorities within the EU;</w:t>
            </w:r>
          </w:p>
          <w:p w:rsidR="00184F7D" w:rsidRPr="00645EC4" w:rsidRDefault="00184F7D" w:rsidP="00184F7D">
            <w:pPr>
              <w:numPr>
                <w:ilvl w:val="0"/>
                <w:numId w:val="24"/>
              </w:numPr>
              <w:shd w:val="clear" w:color="auto" w:fill="FFFFFF"/>
              <w:rPr>
                <w:sz w:val="16"/>
                <w:szCs w:val="16"/>
              </w:rPr>
            </w:pPr>
            <w:r>
              <w:rPr>
                <w:sz w:val="16"/>
                <w:szCs w:val="16"/>
              </w:rPr>
              <w:t>Enhancing information exchange within the context of cooperation framework</w:t>
            </w:r>
            <w:r w:rsidR="004275D4">
              <w:rPr>
                <w:sz w:val="16"/>
                <w:szCs w:val="16"/>
              </w:rPr>
              <w:t>s with third c</w:t>
            </w:r>
            <w:r>
              <w:rPr>
                <w:sz w:val="16"/>
                <w:szCs w:val="16"/>
              </w:rPr>
              <w:t>ountries</w:t>
            </w:r>
            <w:r w:rsidR="00D0707E">
              <w:rPr>
                <w:sz w:val="16"/>
                <w:szCs w:val="16"/>
              </w:rPr>
              <w:t>;</w:t>
            </w:r>
          </w:p>
          <w:p w:rsidR="00184F7D" w:rsidRPr="005A71EE" w:rsidRDefault="00184F7D" w:rsidP="00D0707E">
            <w:pPr>
              <w:numPr>
                <w:ilvl w:val="0"/>
                <w:numId w:val="24"/>
              </w:numPr>
              <w:shd w:val="clear" w:color="auto" w:fill="FFFFFF"/>
              <w:rPr>
                <w:sz w:val="16"/>
                <w:szCs w:val="16"/>
              </w:rPr>
            </w:pPr>
            <w:r>
              <w:rPr>
                <w:sz w:val="16"/>
                <w:szCs w:val="16"/>
              </w:rPr>
              <w:t xml:space="preserve">Moving forward in the creation of a network </w:t>
            </w:r>
            <w:r>
              <w:rPr>
                <w:sz w:val="16"/>
                <w:szCs w:val="16"/>
                <w:lang w:eastAsia="en-GB"/>
              </w:rPr>
              <w:t>of single national contact points on smuggling</w:t>
            </w:r>
            <w:r w:rsidR="00D0707E">
              <w:rPr>
                <w:sz w:val="16"/>
                <w:szCs w:val="16"/>
                <w:lang w:eastAsia="en-GB"/>
              </w:rPr>
              <w:t>.</w:t>
            </w:r>
          </w:p>
        </w:tc>
      </w:tr>
      <w:tr w:rsidR="00184F7D" w:rsidRPr="005A71EE" w:rsidTr="00D04D0A">
        <w:tc>
          <w:tcPr>
            <w:tcW w:w="10881" w:type="dxa"/>
            <w:shd w:val="clear" w:color="auto" w:fill="FFFFFF"/>
            <w:vAlign w:val="center"/>
          </w:tcPr>
          <w:p w:rsidR="00184F7D" w:rsidRPr="001A505D" w:rsidRDefault="00184F7D" w:rsidP="00184F7D">
            <w:pPr>
              <w:shd w:val="clear" w:color="auto" w:fill="FFFFFF"/>
              <w:ind w:left="0" w:firstLine="0"/>
              <w:rPr>
                <w:b/>
                <w:color w:val="0070C0"/>
                <w:sz w:val="16"/>
                <w:szCs w:val="16"/>
              </w:rPr>
            </w:pPr>
            <w:r>
              <w:rPr>
                <w:b/>
                <w:color w:val="0070C0"/>
                <w:sz w:val="16"/>
                <w:szCs w:val="16"/>
              </w:rPr>
              <w:t>Workshop 2: “</w:t>
            </w:r>
            <w:r w:rsidRPr="00184F7D">
              <w:rPr>
                <w:b/>
                <w:color w:val="0070C0"/>
                <w:sz w:val="16"/>
                <w:szCs w:val="16"/>
              </w:rPr>
              <w:t xml:space="preserve">Dismantling organised criminal networks </w:t>
            </w:r>
            <w:r w:rsidR="00D53795">
              <w:rPr>
                <w:b/>
                <w:color w:val="0070C0"/>
                <w:sz w:val="16"/>
                <w:szCs w:val="16"/>
              </w:rPr>
              <w:t>involved in migrant smuggling: U</w:t>
            </w:r>
            <w:r w:rsidRPr="00184F7D">
              <w:rPr>
                <w:b/>
                <w:color w:val="0070C0"/>
                <w:sz w:val="16"/>
                <w:szCs w:val="16"/>
              </w:rPr>
              <w:t>nderstanding the financial sch</w:t>
            </w:r>
            <w:r>
              <w:rPr>
                <w:b/>
                <w:color w:val="0070C0"/>
                <w:sz w:val="16"/>
                <w:szCs w:val="16"/>
              </w:rPr>
              <w:t>em</w:t>
            </w:r>
            <w:r w:rsidR="001A505D">
              <w:rPr>
                <w:b/>
                <w:color w:val="0070C0"/>
                <w:sz w:val="16"/>
                <w:szCs w:val="16"/>
              </w:rPr>
              <w:t xml:space="preserve">es used by smuggling networks” </w:t>
            </w:r>
          </w:p>
        </w:tc>
      </w:tr>
      <w:tr w:rsidR="00184F7D" w:rsidRPr="00D0707E" w:rsidTr="00D04D0A">
        <w:tc>
          <w:tcPr>
            <w:tcW w:w="10881" w:type="dxa"/>
            <w:shd w:val="clear" w:color="auto" w:fill="FFFFFF"/>
            <w:vAlign w:val="center"/>
          </w:tcPr>
          <w:p w:rsidR="002D2056" w:rsidRDefault="00184F7D" w:rsidP="00184F7D">
            <w:pPr>
              <w:spacing w:line="276" w:lineRule="auto"/>
              <w:ind w:left="0" w:firstLine="0"/>
              <w:contextualSpacing/>
              <w:jc w:val="both"/>
              <w:rPr>
                <w:sz w:val="16"/>
                <w:szCs w:val="16"/>
              </w:rPr>
            </w:pPr>
            <w:r w:rsidRPr="00184F7D">
              <w:rPr>
                <w:sz w:val="16"/>
                <w:szCs w:val="16"/>
              </w:rPr>
              <w:t xml:space="preserve">The aim of this workshop is to discuss </w:t>
            </w:r>
            <w:r w:rsidR="002D2056">
              <w:rPr>
                <w:sz w:val="16"/>
                <w:szCs w:val="16"/>
              </w:rPr>
              <w:t xml:space="preserve">recent </w:t>
            </w:r>
            <w:r w:rsidR="003C38D9">
              <w:rPr>
                <w:sz w:val="16"/>
                <w:szCs w:val="16"/>
              </w:rPr>
              <w:t xml:space="preserve">investigative </w:t>
            </w:r>
            <w:r w:rsidR="002D2056">
              <w:rPr>
                <w:sz w:val="16"/>
                <w:szCs w:val="16"/>
              </w:rPr>
              <w:t xml:space="preserve">approaches aimed at dismantling criminal networks involved in migrant smuggling, which focus </w:t>
            </w:r>
            <w:r w:rsidR="003C38D9">
              <w:rPr>
                <w:sz w:val="16"/>
                <w:szCs w:val="16"/>
              </w:rPr>
              <w:t xml:space="preserve">detecting and analysing the financial transactions and schemes used by smugglers, to map the full network and to ultimately identify those at the top. This includes discussions on different types of investigations and EU cooperation. The results of a recent study on the financial schemes used by smuggling networks will also be presented.  </w:t>
            </w:r>
          </w:p>
          <w:p w:rsidR="00184F7D" w:rsidRPr="00184F7D" w:rsidRDefault="00184F7D" w:rsidP="00184F7D">
            <w:pPr>
              <w:spacing w:line="276" w:lineRule="auto"/>
              <w:ind w:left="0" w:firstLine="0"/>
              <w:contextualSpacing/>
              <w:rPr>
                <w:sz w:val="16"/>
                <w:szCs w:val="16"/>
              </w:rPr>
            </w:pPr>
            <w:r w:rsidRPr="00184F7D">
              <w:rPr>
                <w:sz w:val="16"/>
                <w:szCs w:val="16"/>
              </w:rPr>
              <w:t>Main questions/issues</w:t>
            </w:r>
            <w:r w:rsidR="00D0707E">
              <w:rPr>
                <w:sz w:val="16"/>
                <w:szCs w:val="16"/>
              </w:rPr>
              <w:t xml:space="preserve"> to be addressed</w:t>
            </w:r>
            <w:r w:rsidRPr="00184F7D">
              <w:rPr>
                <w:sz w:val="16"/>
                <w:szCs w:val="16"/>
              </w:rPr>
              <w:t>:</w:t>
            </w:r>
          </w:p>
          <w:p w:rsidR="00184F7D" w:rsidRPr="00184F7D" w:rsidRDefault="00184F7D" w:rsidP="00184F7D">
            <w:pPr>
              <w:numPr>
                <w:ilvl w:val="0"/>
                <w:numId w:val="15"/>
              </w:numPr>
              <w:shd w:val="clear" w:color="auto" w:fill="FFFFFF"/>
              <w:spacing w:line="240" w:lineRule="auto"/>
              <w:ind w:left="465" w:hanging="357"/>
              <w:rPr>
                <w:sz w:val="16"/>
                <w:szCs w:val="16"/>
              </w:rPr>
            </w:pPr>
            <w:r w:rsidRPr="00184F7D">
              <w:rPr>
                <w:sz w:val="16"/>
                <w:szCs w:val="16"/>
              </w:rPr>
              <w:t xml:space="preserve"> The use and developme</w:t>
            </w:r>
            <w:r w:rsidR="00D0707E">
              <w:rPr>
                <w:sz w:val="16"/>
                <w:szCs w:val="16"/>
              </w:rPr>
              <w:t>nt of financial investigations;</w:t>
            </w:r>
          </w:p>
          <w:p w:rsidR="00184F7D" w:rsidRPr="00184F7D" w:rsidRDefault="00184F7D" w:rsidP="00184F7D">
            <w:pPr>
              <w:numPr>
                <w:ilvl w:val="0"/>
                <w:numId w:val="15"/>
              </w:numPr>
              <w:shd w:val="clear" w:color="auto" w:fill="FFFFFF"/>
              <w:spacing w:line="240" w:lineRule="auto"/>
              <w:ind w:left="465" w:hanging="357"/>
              <w:rPr>
                <w:sz w:val="16"/>
                <w:szCs w:val="16"/>
              </w:rPr>
            </w:pPr>
            <w:r w:rsidRPr="00184F7D">
              <w:rPr>
                <w:sz w:val="16"/>
                <w:szCs w:val="16"/>
              </w:rPr>
              <w:t xml:space="preserve"> Joint investigations undertaken amongst Member States</w:t>
            </w:r>
            <w:r w:rsidR="00D0707E">
              <w:rPr>
                <w:sz w:val="16"/>
                <w:szCs w:val="16"/>
              </w:rPr>
              <w:t>;</w:t>
            </w:r>
          </w:p>
          <w:p w:rsidR="00184F7D" w:rsidRPr="00184F7D" w:rsidRDefault="00184F7D" w:rsidP="00184F7D">
            <w:pPr>
              <w:numPr>
                <w:ilvl w:val="0"/>
                <w:numId w:val="15"/>
              </w:numPr>
              <w:shd w:val="clear" w:color="auto" w:fill="FFFFFF"/>
              <w:spacing w:line="240" w:lineRule="auto"/>
              <w:ind w:left="465" w:hanging="357"/>
              <w:rPr>
                <w:sz w:val="16"/>
                <w:szCs w:val="16"/>
              </w:rPr>
            </w:pPr>
            <w:r w:rsidRPr="00184F7D">
              <w:rPr>
                <w:sz w:val="16"/>
                <w:szCs w:val="16"/>
              </w:rPr>
              <w:t xml:space="preserve"> Measures undertaken at EU and national level including:</w:t>
            </w:r>
          </w:p>
          <w:p w:rsidR="004275D4" w:rsidRDefault="00184F7D" w:rsidP="00D04D0A">
            <w:pPr>
              <w:numPr>
                <w:ilvl w:val="0"/>
                <w:numId w:val="19"/>
              </w:numPr>
              <w:shd w:val="clear" w:color="auto" w:fill="FFFFFF"/>
              <w:spacing w:line="240" w:lineRule="auto"/>
              <w:ind w:left="1185" w:hanging="283"/>
              <w:rPr>
                <w:sz w:val="16"/>
                <w:szCs w:val="16"/>
              </w:rPr>
            </w:pPr>
            <w:r w:rsidRPr="00184F7D">
              <w:rPr>
                <w:sz w:val="16"/>
                <w:szCs w:val="16"/>
              </w:rPr>
              <w:t>Freezing and confiscation of assets</w:t>
            </w:r>
            <w:r w:rsidR="00D0707E">
              <w:rPr>
                <w:sz w:val="16"/>
                <w:szCs w:val="16"/>
              </w:rPr>
              <w:t>;</w:t>
            </w:r>
          </w:p>
          <w:p w:rsidR="005E0829" w:rsidRPr="00D0707E" w:rsidRDefault="00184F7D" w:rsidP="00D0707E">
            <w:pPr>
              <w:numPr>
                <w:ilvl w:val="0"/>
                <w:numId w:val="19"/>
              </w:numPr>
              <w:shd w:val="clear" w:color="auto" w:fill="FFFFFF"/>
              <w:spacing w:line="240" w:lineRule="auto"/>
              <w:ind w:left="1185" w:hanging="283"/>
              <w:rPr>
                <w:sz w:val="16"/>
                <w:szCs w:val="16"/>
                <w:lang w:val="en-US" w:eastAsia="en-GB"/>
              </w:rPr>
            </w:pPr>
            <w:r w:rsidRPr="00184F7D">
              <w:rPr>
                <w:sz w:val="16"/>
                <w:szCs w:val="16"/>
              </w:rPr>
              <w:t>Measures to inhibit payment mechanism</w:t>
            </w:r>
            <w:r w:rsidR="00D0707E">
              <w:rPr>
                <w:sz w:val="16"/>
                <w:szCs w:val="16"/>
              </w:rPr>
              <w:t>s.</w:t>
            </w:r>
          </w:p>
        </w:tc>
      </w:tr>
      <w:tr w:rsidR="00184F7D" w:rsidRPr="00BE3A37" w:rsidTr="00290419">
        <w:trPr>
          <w:trHeight w:val="576"/>
        </w:trPr>
        <w:tc>
          <w:tcPr>
            <w:tcW w:w="10881" w:type="dxa"/>
            <w:shd w:val="clear" w:color="auto" w:fill="auto"/>
            <w:vAlign w:val="center"/>
          </w:tcPr>
          <w:p w:rsidR="00184F7D" w:rsidRPr="00DB15DE" w:rsidRDefault="00184F7D" w:rsidP="00184F7D">
            <w:pPr>
              <w:shd w:val="clear" w:color="auto" w:fill="FFFFFF"/>
              <w:ind w:left="0" w:firstLine="0"/>
              <w:rPr>
                <w:b/>
                <w:color w:val="0070C0"/>
                <w:sz w:val="16"/>
                <w:szCs w:val="16"/>
              </w:rPr>
            </w:pPr>
            <w:r>
              <w:rPr>
                <w:b/>
                <w:color w:val="0070C0"/>
                <w:sz w:val="16"/>
                <w:szCs w:val="16"/>
              </w:rPr>
              <w:t xml:space="preserve">Workshop 3: “Innovative ways to tackle </w:t>
            </w:r>
            <w:r w:rsidR="00063528">
              <w:rPr>
                <w:b/>
                <w:color w:val="0070C0"/>
                <w:sz w:val="16"/>
                <w:szCs w:val="16"/>
              </w:rPr>
              <w:t xml:space="preserve">migrant </w:t>
            </w:r>
            <w:r>
              <w:rPr>
                <w:b/>
                <w:color w:val="0070C0"/>
                <w:sz w:val="16"/>
                <w:szCs w:val="16"/>
              </w:rPr>
              <w:t>smuggling: Social media and predictive analy</w:t>
            </w:r>
            <w:r w:rsidR="001A505D">
              <w:rPr>
                <w:b/>
                <w:color w:val="0070C0"/>
                <w:sz w:val="16"/>
                <w:szCs w:val="16"/>
              </w:rPr>
              <w:t xml:space="preserve">tics”  </w:t>
            </w:r>
          </w:p>
        </w:tc>
      </w:tr>
      <w:tr w:rsidR="00184F7D" w:rsidRPr="00BE3A37" w:rsidTr="00290419">
        <w:trPr>
          <w:trHeight w:val="576"/>
        </w:trPr>
        <w:tc>
          <w:tcPr>
            <w:tcW w:w="10881" w:type="dxa"/>
            <w:shd w:val="clear" w:color="auto" w:fill="auto"/>
            <w:vAlign w:val="center"/>
          </w:tcPr>
          <w:p w:rsidR="00184F7D" w:rsidRDefault="004275D4" w:rsidP="00184F7D">
            <w:pPr>
              <w:ind w:left="0" w:firstLine="0"/>
              <w:jc w:val="both"/>
              <w:rPr>
                <w:sz w:val="16"/>
                <w:szCs w:val="16"/>
                <w:lang w:eastAsia="en-GB"/>
              </w:rPr>
            </w:pPr>
            <w:r>
              <w:rPr>
                <w:sz w:val="16"/>
                <w:szCs w:val="16"/>
                <w:lang w:eastAsia="en-GB"/>
              </w:rPr>
              <w:t>This workshop</w:t>
            </w:r>
            <w:r w:rsidR="00184F7D">
              <w:rPr>
                <w:sz w:val="16"/>
                <w:szCs w:val="16"/>
                <w:lang w:eastAsia="en-GB"/>
              </w:rPr>
              <w:t xml:space="preserve"> will focus on the opportunities and challenges that the use of innovative technological solutions pose</w:t>
            </w:r>
            <w:r w:rsidR="0095772E">
              <w:rPr>
                <w:sz w:val="16"/>
                <w:szCs w:val="16"/>
                <w:lang w:eastAsia="en-GB"/>
              </w:rPr>
              <w:t>s</w:t>
            </w:r>
            <w:r w:rsidR="00184F7D">
              <w:rPr>
                <w:sz w:val="16"/>
                <w:szCs w:val="16"/>
                <w:lang w:eastAsia="en-GB"/>
              </w:rPr>
              <w:t xml:space="preserve"> in the fight against </w:t>
            </w:r>
            <w:r w:rsidR="003A56D4">
              <w:rPr>
                <w:sz w:val="16"/>
                <w:szCs w:val="16"/>
                <w:lang w:eastAsia="en-GB"/>
              </w:rPr>
              <w:t xml:space="preserve">migrant </w:t>
            </w:r>
            <w:r w:rsidR="00184F7D">
              <w:rPr>
                <w:sz w:val="16"/>
                <w:szCs w:val="16"/>
                <w:lang w:eastAsia="en-GB"/>
              </w:rPr>
              <w:t xml:space="preserve">smuggling. Social media is </w:t>
            </w:r>
            <w:r w:rsidR="003C38D9">
              <w:rPr>
                <w:sz w:val="16"/>
                <w:szCs w:val="16"/>
                <w:lang w:eastAsia="en-GB"/>
              </w:rPr>
              <w:t xml:space="preserve">increasingly </w:t>
            </w:r>
            <w:r w:rsidR="00184F7D">
              <w:rPr>
                <w:sz w:val="16"/>
                <w:szCs w:val="16"/>
                <w:lang w:eastAsia="en-GB"/>
              </w:rPr>
              <w:t>being used by people smugglers to advertise their services</w:t>
            </w:r>
            <w:r w:rsidR="003C38D9">
              <w:rPr>
                <w:sz w:val="16"/>
                <w:szCs w:val="16"/>
                <w:lang w:eastAsia="en-GB"/>
              </w:rPr>
              <w:t>, which requires new investigative techniques</w:t>
            </w:r>
            <w:r w:rsidR="00184F7D">
              <w:rPr>
                <w:sz w:val="16"/>
                <w:szCs w:val="16"/>
                <w:lang w:eastAsia="en-GB"/>
              </w:rPr>
              <w:t xml:space="preserve">. </w:t>
            </w:r>
            <w:r w:rsidR="003C38D9">
              <w:rPr>
                <w:sz w:val="16"/>
                <w:szCs w:val="16"/>
                <w:lang w:eastAsia="en-GB"/>
              </w:rPr>
              <w:t>In addition, p</w:t>
            </w:r>
            <w:r w:rsidR="00184F7D">
              <w:rPr>
                <w:sz w:val="16"/>
                <w:szCs w:val="16"/>
                <w:lang w:eastAsia="en-GB"/>
              </w:rPr>
              <w:t xml:space="preserve">redictive analytics can help law enforcement authorities sort through big data sets to identify </w:t>
            </w:r>
            <w:r w:rsidR="003C38D9">
              <w:rPr>
                <w:sz w:val="16"/>
                <w:szCs w:val="16"/>
                <w:lang w:eastAsia="en-GB"/>
              </w:rPr>
              <w:t xml:space="preserve">potential </w:t>
            </w:r>
            <w:r w:rsidR="00184F7D">
              <w:rPr>
                <w:sz w:val="16"/>
                <w:szCs w:val="16"/>
                <w:lang w:eastAsia="en-GB"/>
              </w:rPr>
              <w:t xml:space="preserve">targets for intervention, prevent future criminal offences or investigate past crimes. </w:t>
            </w:r>
            <w:r w:rsidR="003C38D9">
              <w:rPr>
                <w:sz w:val="16"/>
                <w:szCs w:val="16"/>
                <w:lang w:eastAsia="en-GB"/>
              </w:rPr>
              <w:t>The d</w:t>
            </w:r>
            <w:r w:rsidR="00184F7D" w:rsidRPr="00487300">
              <w:rPr>
                <w:sz w:val="16"/>
                <w:szCs w:val="16"/>
                <w:lang w:eastAsia="en-GB"/>
              </w:rPr>
              <w:t xml:space="preserve">evelopment of tools and methods to accurately filter and identify potentially useful </w:t>
            </w:r>
            <w:r w:rsidR="00184F7D">
              <w:rPr>
                <w:sz w:val="16"/>
                <w:szCs w:val="16"/>
                <w:lang w:eastAsia="en-GB"/>
              </w:rPr>
              <w:t xml:space="preserve">internet </w:t>
            </w:r>
            <w:r w:rsidR="00184F7D" w:rsidRPr="00487300">
              <w:rPr>
                <w:sz w:val="16"/>
                <w:szCs w:val="16"/>
                <w:lang w:eastAsia="en-GB"/>
              </w:rPr>
              <w:t>content is</w:t>
            </w:r>
            <w:r w:rsidR="00184F7D">
              <w:rPr>
                <w:sz w:val="16"/>
                <w:szCs w:val="16"/>
                <w:lang w:eastAsia="en-GB"/>
              </w:rPr>
              <w:t xml:space="preserve"> thus</w:t>
            </w:r>
            <w:r w:rsidR="00184F7D" w:rsidRPr="00487300">
              <w:rPr>
                <w:sz w:val="16"/>
                <w:szCs w:val="16"/>
                <w:lang w:eastAsia="en-GB"/>
              </w:rPr>
              <w:t xml:space="preserve"> critical</w:t>
            </w:r>
            <w:r w:rsidR="00184F7D">
              <w:rPr>
                <w:sz w:val="16"/>
                <w:szCs w:val="16"/>
                <w:lang w:eastAsia="en-GB"/>
              </w:rPr>
              <w:t xml:space="preserve">, as is the establishment of effective partnerships with internet and social media service providers. </w:t>
            </w:r>
            <w:r w:rsidR="00184F7D" w:rsidRPr="00487300">
              <w:rPr>
                <w:sz w:val="16"/>
                <w:szCs w:val="16"/>
                <w:lang w:eastAsia="en-GB"/>
              </w:rPr>
              <w:t xml:space="preserve"> </w:t>
            </w:r>
          </w:p>
          <w:p w:rsidR="00184F7D" w:rsidRDefault="00184F7D" w:rsidP="00184F7D">
            <w:pPr>
              <w:ind w:left="0" w:firstLine="0"/>
              <w:jc w:val="both"/>
              <w:rPr>
                <w:sz w:val="16"/>
                <w:szCs w:val="16"/>
                <w:lang w:val="fr-FR" w:eastAsia="en-GB"/>
              </w:rPr>
            </w:pPr>
            <w:r w:rsidRPr="00E039FE">
              <w:rPr>
                <w:sz w:val="16"/>
                <w:szCs w:val="16"/>
                <w:lang w:val="fr-FR" w:eastAsia="en-GB"/>
              </w:rPr>
              <w:t xml:space="preserve">Main questions/ issues: </w:t>
            </w:r>
          </w:p>
          <w:p w:rsidR="00184F7D" w:rsidRDefault="00184F7D" w:rsidP="00184F7D">
            <w:pPr>
              <w:numPr>
                <w:ilvl w:val="0"/>
                <w:numId w:val="25"/>
              </w:numPr>
              <w:jc w:val="both"/>
              <w:rPr>
                <w:sz w:val="16"/>
                <w:szCs w:val="16"/>
                <w:lang w:eastAsia="en-GB"/>
              </w:rPr>
            </w:pPr>
            <w:r>
              <w:rPr>
                <w:sz w:val="16"/>
                <w:szCs w:val="16"/>
                <w:lang w:eastAsia="en-GB"/>
              </w:rPr>
              <w:t xml:space="preserve">Implications of social media analysis </w:t>
            </w:r>
            <w:r w:rsidR="00D0707E">
              <w:rPr>
                <w:sz w:val="16"/>
                <w:szCs w:val="16"/>
                <w:lang w:eastAsia="en-GB"/>
              </w:rPr>
              <w:t>for law enforcement authorities;</w:t>
            </w:r>
          </w:p>
          <w:p w:rsidR="00184F7D" w:rsidRPr="00E039FE" w:rsidRDefault="00184F7D" w:rsidP="00184F7D">
            <w:pPr>
              <w:numPr>
                <w:ilvl w:val="0"/>
                <w:numId w:val="25"/>
              </w:numPr>
              <w:jc w:val="both"/>
              <w:rPr>
                <w:sz w:val="16"/>
                <w:szCs w:val="16"/>
                <w:lang w:eastAsia="en-GB"/>
              </w:rPr>
            </w:pPr>
            <w:r w:rsidRPr="00E039FE">
              <w:rPr>
                <w:sz w:val="16"/>
                <w:szCs w:val="16"/>
                <w:lang w:eastAsia="en-GB"/>
              </w:rPr>
              <w:t xml:space="preserve">Best practices in the use of </w:t>
            </w:r>
            <w:r w:rsidR="00520B2B">
              <w:rPr>
                <w:sz w:val="16"/>
                <w:szCs w:val="16"/>
                <w:lang w:eastAsia="en-GB"/>
              </w:rPr>
              <w:t>innovative techniques</w:t>
            </w:r>
            <w:r w:rsidRPr="00E039FE">
              <w:rPr>
                <w:sz w:val="16"/>
                <w:szCs w:val="16"/>
                <w:lang w:eastAsia="en-GB"/>
              </w:rPr>
              <w:t xml:space="preserve"> in risk analy</w:t>
            </w:r>
            <w:r w:rsidR="00D0707E">
              <w:rPr>
                <w:sz w:val="16"/>
                <w:szCs w:val="16"/>
                <w:lang w:eastAsia="en-GB"/>
              </w:rPr>
              <w:t>sis and criminal investigations;</w:t>
            </w:r>
          </w:p>
          <w:p w:rsidR="00184F7D" w:rsidRPr="005B70D5" w:rsidRDefault="00184F7D" w:rsidP="00D0707E">
            <w:pPr>
              <w:numPr>
                <w:ilvl w:val="0"/>
                <w:numId w:val="25"/>
              </w:numPr>
              <w:jc w:val="both"/>
              <w:rPr>
                <w:sz w:val="16"/>
                <w:szCs w:val="16"/>
              </w:rPr>
            </w:pPr>
            <w:r>
              <w:rPr>
                <w:sz w:val="16"/>
                <w:szCs w:val="16"/>
                <w:lang w:eastAsia="en-GB"/>
              </w:rPr>
              <w:t>Establishing effective partnerships between law enforcement authorities and internet and social media service providers</w:t>
            </w:r>
            <w:r w:rsidR="00D0707E">
              <w:rPr>
                <w:sz w:val="16"/>
                <w:szCs w:val="16"/>
                <w:lang w:eastAsia="en-GB"/>
              </w:rPr>
              <w:t>.</w:t>
            </w:r>
            <w:r>
              <w:rPr>
                <w:sz w:val="16"/>
                <w:szCs w:val="16"/>
                <w:lang w:eastAsia="en-GB"/>
              </w:rPr>
              <w:t xml:space="preserve"> </w:t>
            </w:r>
          </w:p>
        </w:tc>
      </w:tr>
      <w:tr w:rsidR="00184F7D" w:rsidRPr="00BE3A37" w:rsidTr="00290419">
        <w:trPr>
          <w:trHeight w:val="576"/>
        </w:trPr>
        <w:tc>
          <w:tcPr>
            <w:tcW w:w="10881" w:type="dxa"/>
            <w:shd w:val="clear" w:color="auto" w:fill="FFFFFF"/>
            <w:vAlign w:val="center"/>
          </w:tcPr>
          <w:p w:rsidR="00184F7D" w:rsidRPr="00DB15DE" w:rsidRDefault="00184F7D" w:rsidP="00184F7D">
            <w:pPr>
              <w:shd w:val="clear" w:color="auto" w:fill="FFFFFF"/>
              <w:ind w:left="0" w:firstLine="0"/>
              <w:rPr>
                <w:b/>
                <w:color w:val="0070C0"/>
                <w:sz w:val="16"/>
                <w:szCs w:val="16"/>
              </w:rPr>
            </w:pPr>
            <w:r>
              <w:rPr>
                <w:b/>
                <w:color w:val="0070C0"/>
                <w:sz w:val="16"/>
                <w:szCs w:val="16"/>
              </w:rPr>
              <w:t xml:space="preserve">Workshop 4: “Engaging the private sector in the fight against </w:t>
            </w:r>
            <w:r w:rsidR="00063528">
              <w:rPr>
                <w:b/>
                <w:color w:val="0070C0"/>
                <w:sz w:val="16"/>
                <w:szCs w:val="16"/>
              </w:rPr>
              <w:t xml:space="preserve">migrant </w:t>
            </w:r>
            <w:r>
              <w:rPr>
                <w:b/>
                <w:color w:val="0070C0"/>
                <w:sz w:val="16"/>
                <w:szCs w:val="16"/>
              </w:rPr>
              <w:t>smuggling</w:t>
            </w:r>
            <w:r w:rsidR="00063528">
              <w:rPr>
                <w:b/>
                <w:color w:val="0070C0"/>
                <w:sz w:val="16"/>
                <w:szCs w:val="16"/>
              </w:rPr>
              <w:t xml:space="preserve">: </w:t>
            </w:r>
            <w:r w:rsidR="008E59CD">
              <w:rPr>
                <w:b/>
                <w:color w:val="0070C0"/>
                <w:sz w:val="16"/>
                <w:szCs w:val="16"/>
              </w:rPr>
              <w:t>T</w:t>
            </w:r>
            <w:r w:rsidR="00063528" w:rsidRPr="00063528">
              <w:rPr>
                <w:b/>
                <w:color w:val="0070C0"/>
                <w:sz w:val="16"/>
                <w:szCs w:val="16"/>
              </w:rPr>
              <w:t>ransport and shipping</w:t>
            </w:r>
            <w:r w:rsidR="00D34FB6">
              <w:rPr>
                <w:b/>
                <w:color w:val="0070C0"/>
                <w:sz w:val="16"/>
                <w:szCs w:val="16"/>
              </w:rPr>
              <w:t>"</w:t>
            </w:r>
          </w:p>
        </w:tc>
      </w:tr>
      <w:tr w:rsidR="00184F7D" w:rsidRPr="00BE3A37" w:rsidTr="00290419">
        <w:trPr>
          <w:trHeight w:val="576"/>
        </w:trPr>
        <w:tc>
          <w:tcPr>
            <w:tcW w:w="10881" w:type="dxa"/>
            <w:shd w:val="clear" w:color="auto" w:fill="FFFFFF"/>
            <w:vAlign w:val="center"/>
          </w:tcPr>
          <w:p w:rsidR="00184F7D" w:rsidRDefault="004275D4" w:rsidP="00184F7D">
            <w:pPr>
              <w:ind w:left="0" w:firstLine="0"/>
              <w:jc w:val="both"/>
              <w:rPr>
                <w:sz w:val="16"/>
                <w:szCs w:val="16"/>
                <w:lang w:eastAsia="en-GB"/>
              </w:rPr>
            </w:pPr>
            <w:r>
              <w:rPr>
                <w:sz w:val="16"/>
                <w:szCs w:val="16"/>
                <w:lang w:eastAsia="en-GB"/>
              </w:rPr>
              <w:t>This workshop</w:t>
            </w:r>
            <w:r w:rsidR="00184F7D">
              <w:rPr>
                <w:sz w:val="16"/>
                <w:szCs w:val="16"/>
                <w:lang w:eastAsia="en-GB"/>
              </w:rPr>
              <w:t xml:space="preserve"> will focus on the role that the private sector can play in combating </w:t>
            </w:r>
            <w:r w:rsidR="00D87DAB">
              <w:rPr>
                <w:sz w:val="16"/>
                <w:szCs w:val="16"/>
                <w:lang w:eastAsia="en-GB"/>
              </w:rPr>
              <w:t>migrant</w:t>
            </w:r>
            <w:r w:rsidR="00184F7D">
              <w:rPr>
                <w:sz w:val="16"/>
                <w:szCs w:val="16"/>
                <w:lang w:eastAsia="en-GB"/>
              </w:rPr>
              <w:t xml:space="preserve"> smuggling, in cooperation with public authorities and other stakeholders. </w:t>
            </w:r>
            <w:r w:rsidR="00EF25DC">
              <w:rPr>
                <w:sz w:val="16"/>
                <w:szCs w:val="16"/>
                <w:lang w:eastAsia="en-GB"/>
              </w:rPr>
              <w:t>Supporting</w:t>
            </w:r>
            <w:r w:rsidR="003C38D9">
              <w:rPr>
                <w:sz w:val="16"/>
                <w:szCs w:val="16"/>
                <w:lang w:eastAsia="en-GB"/>
              </w:rPr>
              <w:t xml:space="preserve"> </w:t>
            </w:r>
            <w:r w:rsidR="00184F7D">
              <w:rPr>
                <w:sz w:val="16"/>
                <w:szCs w:val="16"/>
                <w:lang w:eastAsia="en-GB"/>
              </w:rPr>
              <w:t xml:space="preserve">business operators </w:t>
            </w:r>
            <w:r w:rsidR="003C38D9">
              <w:rPr>
                <w:sz w:val="16"/>
                <w:szCs w:val="16"/>
                <w:lang w:eastAsia="en-GB"/>
              </w:rPr>
              <w:t xml:space="preserve">to detect and </w:t>
            </w:r>
            <w:r w:rsidR="00184F7D">
              <w:rPr>
                <w:sz w:val="16"/>
                <w:szCs w:val="16"/>
                <w:lang w:eastAsia="en-GB"/>
              </w:rPr>
              <w:t xml:space="preserve">prevent migrant smuggling, in particular in those sectors most at risk such as road transport and shipping, can make a significant difference in anti-smuggling efforts. </w:t>
            </w:r>
          </w:p>
          <w:p w:rsidR="00184F7D" w:rsidRPr="00E22987" w:rsidRDefault="00184F7D" w:rsidP="00184F7D">
            <w:pPr>
              <w:ind w:left="0" w:firstLine="0"/>
              <w:jc w:val="both"/>
              <w:rPr>
                <w:sz w:val="16"/>
                <w:szCs w:val="16"/>
                <w:lang w:val="fr-FR" w:eastAsia="en-GB"/>
              </w:rPr>
            </w:pPr>
            <w:r w:rsidRPr="00E22987">
              <w:rPr>
                <w:sz w:val="16"/>
                <w:szCs w:val="16"/>
                <w:lang w:val="fr-FR" w:eastAsia="en-GB"/>
              </w:rPr>
              <w:t xml:space="preserve">Main questions/ issues: </w:t>
            </w:r>
          </w:p>
          <w:p w:rsidR="00184F7D" w:rsidRDefault="00184F7D" w:rsidP="00184F7D">
            <w:pPr>
              <w:numPr>
                <w:ilvl w:val="0"/>
                <w:numId w:val="26"/>
              </w:numPr>
              <w:ind w:left="714" w:hanging="357"/>
              <w:jc w:val="both"/>
              <w:rPr>
                <w:sz w:val="16"/>
                <w:szCs w:val="16"/>
                <w:lang w:eastAsia="en-GB"/>
              </w:rPr>
            </w:pPr>
            <w:r>
              <w:rPr>
                <w:sz w:val="16"/>
                <w:szCs w:val="16"/>
                <w:lang w:eastAsia="en-GB"/>
              </w:rPr>
              <w:t>Role and responsibilities of the private sect</w:t>
            </w:r>
            <w:r w:rsidR="00D0707E">
              <w:rPr>
                <w:sz w:val="16"/>
                <w:szCs w:val="16"/>
                <w:lang w:eastAsia="en-GB"/>
              </w:rPr>
              <w:t xml:space="preserve">or in combating </w:t>
            </w:r>
            <w:r w:rsidR="00D87DAB">
              <w:rPr>
                <w:sz w:val="16"/>
                <w:szCs w:val="16"/>
                <w:lang w:eastAsia="en-GB"/>
              </w:rPr>
              <w:t>migrant</w:t>
            </w:r>
            <w:r w:rsidR="00D0707E">
              <w:rPr>
                <w:sz w:val="16"/>
                <w:szCs w:val="16"/>
                <w:lang w:eastAsia="en-GB"/>
              </w:rPr>
              <w:t xml:space="preserve"> smuggling;</w:t>
            </w:r>
          </w:p>
          <w:p w:rsidR="00184F7D" w:rsidRDefault="00184F7D" w:rsidP="00184F7D">
            <w:pPr>
              <w:numPr>
                <w:ilvl w:val="0"/>
                <w:numId w:val="26"/>
              </w:numPr>
              <w:ind w:left="714" w:hanging="357"/>
              <w:jc w:val="both"/>
              <w:rPr>
                <w:sz w:val="16"/>
                <w:szCs w:val="16"/>
                <w:lang w:eastAsia="en-GB"/>
              </w:rPr>
            </w:pPr>
            <w:r>
              <w:rPr>
                <w:sz w:val="16"/>
                <w:szCs w:val="16"/>
                <w:lang w:eastAsia="en-GB"/>
              </w:rPr>
              <w:lastRenderedPageBreak/>
              <w:t>Establishing partnerships against smuggling between public and private actors</w:t>
            </w:r>
            <w:r w:rsidR="00D0707E">
              <w:rPr>
                <w:sz w:val="16"/>
                <w:szCs w:val="16"/>
                <w:lang w:eastAsia="en-GB"/>
              </w:rPr>
              <w:t>;</w:t>
            </w:r>
          </w:p>
          <w:p w:rsidR="00184F7D" w:rsidRPr="005B70D5" w:rsidRDefault="00184F7D" w:rsidP="00D0707E">
            <w:pPr>
              <w:numPr>
                <w:ilvl w:val="0"/>
                <w:numId w:val="26"/>
              </w:numPr>
              <w:ind w:left="714" w:hanging="357"/>
              <w:jc w:val="both"/>
              <w:rPr>
                <w:sz w:val="16"/>
                <w:szCs w:val="16"/>
              </w:rPr>
            </w:pPr>
            <w:r>
              <w:rPr>
                <w:sz w:val="16"/>
                <w:szCs w:val="16"/>
                <w:lang w:eastAsia="en-GB"/>
              </w:rPr>
              <w:t>Best practices in promoting security measures and controls by business o</w:t>
            </w:r>
            <w:r w:rsidR="00D0707E">
              <w:rPr>
                <w:sz w:val="16"/>
                <w:szCs w:val="16"/>
                <w:lang w:eastAsia="en-GB"/>
              </w:rPr>
              <w:t>perators to prevent smuggling.</w:t>
            </w:r>
          </w:p>
        </w:tc>
      </w:tr>
      <w:tr w:rsidR="00731913" w:rsidRPr="00BE3A37" w:rsidTr="00290419">
        <w:trPr>
          <w:trHeight w:val="576"/>
        </w:trPr>
        <w:tc>
          <w:tcPr>
            <w:tcW w:w="10881" w:type="dxa"/>
            <w:shd w:val="clear" w:color="auto" w:fill="FFFFFF"/>
            <w:vAlign w:val="center"/>
          </w:tcPr>
          <w:p w:rsidR="00731913" w:rsidRDefault="00731913" w:rsidP="001A505D">
            <w:pPr>
              <w:shd w:val="clear" w:color="auto" w:fill="FFFFFF"/>
              <w:ind w:left="0" w:firstLine="0"/>
              <w:rPr>
                <w:sz w:val="16"/>
                <w:szCs w:val="16"/>
                <w:lang w:eastAsia="en-GB"/>
              </w:rPr>
            </w:pPr>
            <w:r>
              <w:rPr>
                <w:b/>
                <w:color w:val="0070C0"/>
                <w:sz w:val="16"/>
                <w:szCs w:val="16"/>
              </w:rPr>
              <w:lastRenderedPageBreak/>
              <w:t>Workshop 5: “</w:t>
            </w:r>
            <w:r w:rsidRPr="00731913">
              <w:rPr>
                <w:b/>
                <w:color w:val="0070C0"/>
                <w:sz w:val="16"/>
                <w:szCs w:val="16"/>
              </w:rPr>
              <w:t>Development of effective information campaigns on the risks of smuggling</w:t>
            </w:r>
            <w:r w:rsidR="00B11521">
              <w:rPr>
                <w:b/>
                <w:color w:val="0070C0"/>
                <w:sz w:val="16"/>
                <w:szCs w:val="16"/>
              </w:rPr>
              <w:t xml:space="preserve"> </w:t>
            </w:r>
            <w:r w:rsidR="0006555A">
              <w:rPr>
                <w:b/>
                <w:color w:val="0070C0"/>
                <w:sz w:val="16"/>
                <w:szCs w:val="16"/>
              </w:rPr>
              <w:t>and counter-narratives</w:t>
            </w:r>
            <w:r w:rsidRPr="00731913">
              <w:rPr>
                <w:b/>
                <w:color w:val="0070C0"/>
                <w:sz w:val="16"/>
                <w:szCs w:val="16"/>
              </w:rPr>
              <w:t xml:space="preserve"> </w:t>
            </w:r>
            <w:r w:rsidR="0006555A">
              <w:rPr>
                <w:b/>
                <w:color w:val="0070C0"/>
                <w:sz w:val="16"/>
                <w:szCs w:val="16"/>
              </w:rPr>
              <w:t>in third countries</w:t>
            </w:r>
            <w:r>
              <w:rPr>
                <w:b/>
                <w:color w:val="0070C0"/>
                <w:sz w:val="16"/>
                <w:szCs w:val="16"/>
              </w:rPr>
              <w:t>”</w:t>
            </w:r>
          </w:p>
        </w:tc>
      </w:tr>
      <w:tr w:rsidR="00731913" w:rsidRPr="00BE3A37" w:rsidTr="00290419">
        <w:trPr>
          <w:trHeight w:val="576"/>
        </w:trPr>
        <w:tc>
          <w:tcPr>
            <w:tcW w:w="10881" w:type="dxa"/>
            <w:shd w:val="clear" w:color="auto" w:fill="FFFFFF"/>
            <w:vAlign w:val="center"/>
          </w:tcPr>
          <w:p w:rsidR="00DE325E" w:rsidRDefault="00DE325E" w:rsidP="00D53795">
            <w:pPr>
              <w:pStyle w:val="Lijstalinea"/>
              <w:ind w:left="0" w:firstLine="0"/>
              <w:jc w:val="both"/>
              <w:rPr>
                <w:rFonts w:ascii="Verdana" w:hAnsi="Verdana"/>
                <w:sz w:val="16"/>
                <w:szCs w:val="16"/>
                <w:lang w:val="en-GB" w:eastAsia="da-DK"/>
              </w:rPr>
            </w:pPr>
            <w:r>
              <w:rPr>
                <w:rFonts w:ascii="Verdana" w:hAnsi="Verdana"/>
                <w:sz w:val="16"/>
                <w:szCs w:val="16"/>
                <w:lang w:val="en-GB" w:eastAsia="da-DK"/>
              </w:rPr>
              <w:t xml:space="preserve">The main aim of this workshop is to discuss how to effectively reach potential migrants in their countries of origin and/or in the countries of transit, in order to prevent them from using </w:t>
            </w:r>
            <w:r w:rsidR="00EF25DC">
              <w:rPr>
                <w:rFonts w:ascii="Verdana" w:hAnsi="Verdana"/>
                <w:sz w:val="16"/>
                <w:szCs w:val="16"/>
                <w:lang w:val="en-GB" w:eastAsia="da-DK"/>
              </w:rPr>
              <w:t>the services of smugglers</w:t>
            </w:r>
            <w:r>
              <w:rPr>
                <w:rFonts w:ascii="Verdana" w:hAnsi="Verdana"/>
                <w:sz w:val="16"/>
                <w:szCs w:val="16"/>
                <w:lang w:val="en-GB" w:eastAsia="da-DK"/>
              </w:rPr>
              <w:t xml:space="preserve"> and undertaking a dangerous journey.  The workshop will include discussions on the current use of information campaigns and their effectiveness.  </w:t>
            </w:r>
            <w:r w:rsidR="004602A5">
              <w:rPr>
                <w:rFonts w:ascii="Verdana" w:hAnsi="Verdana"/>
                <w:sz w:val="16"/>
                <w:szCs w:val="16"/>
                <w:lang w:val="en-GB" w:eastAsia="da-DK"/>
              </w:rPr>
              <w:t>T</w:t>
            </w:r>
            <w:r>
              <w:rPr>
                <w:rFonts w:ascii="Verdana" w:hAnsi="Verdana"/>
                <w:sz w:val="16"/>
                <w:szCs w:val="16"/>
                <w:lang w:val="en-GB" w:eastAsia="da-DK"/>
              </w:rPr>
              <w:t xml:space="preserve">he involvement of different stakeholders, such as civil organisations, diaspora groups, in the co-design of such information campaigns, as well as their potential impact will </w:t>
            </w:r>
            <w:r w:rsidR="004602A5">
              <w:rPr>
                <w:rFonts w:ascii="Verdana" w:hAnsi="Verdana"/>
                <w:sz w:val="16"/>
                <w:szCs w:val="16"/>
                <w:lang w:val="en-GB" w:eastAsia="da-DK"/>
              </w:rPr>
              <w:t xml:space="preserve">also </w:t>
            </w:r>
            <w:r>
              <w:rPr>
                <w:rFonts w:ascii="Verdana" w:hAnsi="Verdana"/>
                <w:sz w:val="16"/>
                <w:szCs w:val="16"/>
                <w:lang w:val="en-GB" w:eastAsia="da-DK"/>
              </w:rPr>
              <w:t xml:space="preserve">be discussed. Furthermore, as migrants often obtain information from relatives already residing in countries of destination, information campaigns developed </w:t>
            </w:r>
            <w:r w:rsidR="004602A5">
              <w:rPr>
                <w:rFonts w:ascii="Verdana" w:hAnsi="Verdana"/>
                <w:sz w:val="16"/>
                <w:szCs w:val="16"/>
                <w:lang w:val="en-GB" w:eastAsia="da-DK"/>
              </w:rPr>
              <w:t xml:space="preserve">in these </w:t>
            </w:r>
            <w:r>
              <w:rPr>
                <w:rFonts w:ascii="Verdana" w:hAnsi="Verdana"/>
                <w:sz w:val="16"/>
                <w:szCs w:val="16"/>
                <w:lang w:val="en-GB" w:eastAsia="da-DK"/>
              </w:rPr>
              <w:t>countries will be also addressed</w:t>
            </w:r>
            <w:r w:rsidR="0006555A">
              <w:rPr>
                <w:rFonts w:ascii="Verdana" w:hAnsi="Verdana"/>
                <w:sz w:val="16"/>
                <w:szCs w:val="16"/>
                <w:lang w:val="en-GB" w:eastAsia="da-DK"/>
              </w:rPr>
              <w:t xml:space="preserve"> as well as the development of counter-narratives to those put forward by traffickers and smugglers.</w:t>
            </w:r>
          </w:p>
          <w:p w:rsidR="00DE325E" w:rsidRDefault="00DE325E" w:rsidP="00D53795">
            <w:pPr>
              <w:pStyle w:val="Lijstalinea"/>
              <w:ind w:left="0" w:firstLine="0"/>
              <w:rPr>
                <w:rFonts w:ascii="Verdana" w:hAnsi="Verdana"/>
                <w:sz w:val="16"/>
                <w:szCs w:val="16"/>
                <w:lang w:val="en-GB" w:eastAsia="da-DK"/>
              </w:rPr>
            </w:pPr>
            <w:r>
              <w:rPr>
                <w:rFonts w:ascii="Verdana" w:hAnsi="Verdana"/>
                <w:sz w:val="16"/>
                <w:szCs w:val="16"/>
                <w:lang w:val="en-GB" w:eastAsia="da-DK"/>
              </w:rPr>
              <w:t>Main questions/issues:</w:t>
            </w:r>
          </w:p>
          <w:p w:rsidR="00DE325E" w:rsidRPr="00D53795" w:rsidRDefault="00DE325E" w:rsidP="00D53795">
            <w:pPr>
              <w:numPr>
                <w:ilvl w:val="0"/>
                <w:numId w:val="27"/>
              </w:numPr>
              <w:shd w:val="clear" w:color="auto" w:fill="FFFFFF"/>
              <w:spacing w:line="240" w:lineRule="auto"/>
              <w:rPr>
                <w:sz w:val="16"/>
                <w:szCs w:val="16"/>
              </w:rPr>
            </w:pPr>
            <w:r>
              <w:rPr>
                <w:sz w:val="16"/>
                <w:szCs w:val="16"/>
              </w:rPr>
              <w:t>Which type</w:t>
            </w:r>
            <w:r w:rsidR="0095772E">
              <w:rPr>
                <w:sz w:val="16"/>
                <w:szCs w:val="16"/>
              </w:rPr>
              <w:t>s</w:t>
            </w:r>
            <w:r>
              <w:rPr>
                <w:sz w:val="16"/>
                <w:szCs w:val="16"/>
              </w:rPr>
              <w:t xml:space="preserve"> of communication tools </w:t>
            </w:r>
            <w:r w:rsidR="004602A5">
              <w:rPr>
                <w:sz w:val="16"/>
                <w:szCs w:val="16"/>
              </w:rPr>
              <w:t xml:space="preserve">have proved to be most effective </w:t>
            </w:r>
            <w:r>
              <w:rPr>
                <w:sz w:val="16"/>
                <w:szCs w:val="16"/>
              </w:rPr>
              <w:t xml:space="preserve">to raise awareness? </w:t>
            </w:r>
            <w:r w:rsidR="004602A5">
              <w:rPr>
                <w:sz w:val="16"/>
                <w:szCs w:val="16"/>
              </w:rPr>
              <w:t>(</w:t>
            </w:r>
            <w:r>
              <w:rPr>
                <w:sz w:val="16"/>
                <w:szCs w:val="16"/>
              </w:rPr>
              <w:t xml:space="preserve">e.g. the use of social </w:t>
            </w:r>
            <w:r w:rsidRPr="00D53795">
              <w:rPr>
                <w:sz w:val="16"/>
                <w:szCs w:val="16"/>
              </w:rPr>
              <w:t>media</w:t>
            </w:r>
            <w:r w:rsidR="004602A5" w:rsidRPr="00D53795">
              <w:rPr>
                <w:sz w:val="16"/>
                <w:szCs w:val="16"/>
              </w:rPr>
              <w:t>)</w:t>
            </w:r>
          </w:p>
          <w:p w:rsidR="00DE325E" w:rsidRPr="00D53795" w:rsidRDefault="00DE325E" w:rsidP="00D53795">
            <w:pPr>
              <w:numPr>
                <w:ilvl w:val="0"/>
                <w:numId w:val="27"/>
              </w:numPr>
              <w:shd w:val="clear" w:color="auto" w:fill="FFFFFF"/>
              <w:spacing w:line="240" w:lineRule="auto"/>
              <w:rPr>
                <w:sz w:val="16"/>
                <w:szCs w:val="16"/>
              </w:rPr>
            </w:pPr>
            <w:r w:rsidRPr="00D53795">
              <w:rPr>
                <w:sz w:val="16"/>
                <w:szCs w:val="16"/>
              </w:rPr>
              <w:t xml:space="preserve">Which stakeholders should take part in the development and/or co-design of such information campaigns? E.g. civil society organisations, diaspora groups, community </w:t>
            </w:r>
            <w:r w:rsidR="004602A5" w:rsidRPr="00D53795">
              <w:rPr>
                <w:sz w:val="16"/>
                <w:szCs w:val="16"/>
              </w:rPr>
              <w:t xml:space="preserve">leaders </w:t>
            </w:r>
            <w:r w:rsidRPr="00D53795">
              <w:rPr>
                <w:sz w:val="16"/>
                <w:szCs w:val="16"/>
              </w:rPr>
              <w:t>of irregular migrants</w:t>
            </w:r>
            <w:r w:rsidR="00D0707E">
              <w:rPr>
                <w:sz w:val="16"/>
                <w:szCs w:val="16"/>
              </w:rPr>
              <w:t>;</w:t>
            </w:r>
          </w:p>
          <w:p w:rsidR="00DE325E" w:rsidRDefault="00DE325E" w:rsidP="00D53795">
            <w:pPr>
              <w:numPr>
                <w:ilvl w:val="0"/>
                <w:numId w:val="27"/>
              </w:numPr>
              <w:shd w:val="clear" w:color="auto" w:fill="FFFFFF"/>
              <w:spacing w:line="240" w:lineRule="auto"/>
              <w:rPr>
                <w:sz w:val="16"/>
                <w:szCs w:val="16"/>
              </w:rPr>
            </w:pPr>
            <w:r>
              <w:rPr>
                <w:sz w:val="16"/>
                <w:szCs w:val="16"/>
              </w:rPr>
              <w:t xml:space="preserve">What type of information should be </w:t>
            </w:r>
            <w:r w:rsidR="00D53795">
              <w:rPr>
                <w:sz w:val="16"/>
                <w:szCs w:val="16"/>
              </w:rPr>
              <w:t xml:space="preserve">disseminated? </w:t>
            </w:r>
            <w:r>
              <w:rPr>
                <w:sz w:val="16"/>
                <w:szCs w:val="16"/>
              </w:rPr>
              <w:t>E.g. exploitation of irregular migrants and return measures</w:t>
            </w:r>
            <w:r w:rsidR="00D0707E">
              <w:rPr>
                <w:sz w:val="16"/>
                <w:szCs w:val="16"/>
              </w:rPr>
              <w:t>;</w:t>
            </w:r>
          </w:p>
          <w:p w:rsidR="00731913" w:rsidRDefault="0006555A" w:rsidP="00D0707E">
            <w:pPr>
              <w:numPr>
                <w:ilvl w:val="0"/>
                <w:numId w:val="27"/>
              </w:numPr>
              <w:shd w:val="clear" w:color="auto" w:fill="FFFFFF"/>
              <w:spacing w:line="240" w:lineRule="auto"/>
              <w:rPr>
                <w:sz w:val="16"/>
                <w:szCs w:val="16"/>
                <w:lang w:eastAsia="en-GB"/>
              </w:rPr>
            </w:pPr>
            <w:r>
              <w:rPr>
                <w:sz w:val="16"/>
                <w:szCs w:val="16"/>
              </w:rPr>
              <w:t>Awareness ra</w:t>
            </w:r>
            <w:r w:rsidR="00662814">
              <w:rPr>
                <w:sz w:val="16"/>
                <w:szCs w:val="16"/>
              </w:rPr>
              <w:t>i</w:t>
            </w:r>
            <w:r>
              <w:rPr>
                <w:sz w:val="16"/>
                <w:szCs w:val="16"/>
              </w:rPr>
              <w:t>sing and protection measures integrated into information campaigns</w:t>
            </w:r>
            <w:r w:rsidR="00D0707E">
              <w:rPr>
                <w:sz w:val="16"/>
                <w:szCs w:val="16"/>
              </w:rPr>
              <w:t>.</w:t>
            </w:r>
          </w:p>
        </w:tc>
      </w:tr>
      <w:tr w:rsidR="00184F7D" w:rsidRPr="00BE3A37" w:rsidTr="00290419">
        <w:trPr>
          <w:trHeight w:val="576"/>
        </w:trPr>
        <w:tc>
          <w:tcPr>
            <w:tcW w:w="10881" w:type="dxa"/>
            <w:shd w:val="clear" w:color="auto" w:fill="FFFFFF"/>
            <w:vAlign w:val="center"/>
          </w:tcPr>
          <w:p w:rsidR="00184F7D" w:rsidRPr="001A505D" w:rsidRDefault="00731913" w:rsidP="001A505D">
            <w:pPr>
              <w:shd w:val="clear" w:color="auto" w:fill="FFFFFF"/>
              <w:ind w:left="0" w:firstLine="0"/>
              <w:rPr>
                <w:b/>
                <w:i/>
                <w:color w:val="0070C0"/>
                <w:sz w:val="16"/>
                <w:szCs w:val="16"/>
              </w:rPr>
            </w:pPr>
            <w:r>
              <w:rPr>
                <w:b/>
                <w:color w:val="0070C0"/>
                <w:sz w:val="16"/>
                <w:szCs w:val="16"/>
              </w:rPr>
              <w:t xml:space="preserve">Workshop 6: </w:t>
            </w:r>
            <w:r w:rsidRPr="00731913">
              <w:rPr>
                <w:b/>
                <w:color w:val="0070C0"/>
                <w:sz w:val="16"/>
                <w:szCs w:val="16"/>
              </w:rPr>
              <w:t>“</w:t>
            </w:r>
            <w:r w:rsidR="00D87DAB">
              <w:rPr>
                <w:b/>
                <w:color w:val="0070C0"/>
                <w:sz w:val="16"/>
                <w:szCs w:val="16"/>
              </w:rPr>
              <w:t>Development of comprehensive r</w:t>
            </w:r>
            <w:r w:rsidR="006D2014">
              <w:rPr>
                <w:b/>
                <w:color w:val="0070C0"/>
                <w:sz w:val="16"/>
                <w:szCs w:val="16"/>
              </w:rPr>
              <w:t xml:space="preserve">esponses to migrant smuggling addressing </w:t>
            </w:r>
            <w:r w:rsidRPr="00731913">
              <w:rPr>
                <w:b/>
                <w:color w:val="0070C0"/>
                <w:sz w:val="16"/>
                <w:szCs w:val="16"/>
              </w:rPr>
              <w:t xml:space="preserve">push and pull factors” </w:t>
            </w:r>
          </w:p>
        </w:tc>
      </w:tr>
      <w:tr w:rsidR="00184F7D" w:rsidRPr="00DE51E4" w:rsidTr="00290419">
        <w:trPr>
          <w:trHeight w:val="576"/>
        </w:trPr>
        <w:tc>
          <w:tcPr>
            <w:tcW w:w="10881" w:type="dxa"/>
            <w:shd w:val="clear" w:color="auto" w:fill="FFFFFF"/>
            <w:vAlign w:val="center"/>
          </w:tcPr>
          <w:p w:rsidR="00184F7D" w:rsidRPr="00184F7D" w:rsidRDefault="00184F7D" w:rsidP="00731913">
            <w:pPr>
              <w:spacing w:line="276" w:lineRule="auto"/>
              <w:ind w:left="0" w:firstLine="0"/>
              <w:contextualSpacing/>
              <w:jc w:val="both"/>
              <w:rPr>
                <w:sz w:val="16"/>
                <w:szCs w:val="16"/>
              </w:rPr>
            </w:pPr>
            <w:r w:rsidRPr="00184F7D">
              <w:rPr>
                <w:sz w:val="16"/>
                <w:szCs w:val="16"/>
              </w:rPr>
              <w:t xml:space="preserve">This workshop will aim to discuss current measures to address the push and pull factors </w:t>
            </w:r>
            <w:r w:rsidR="004602A5">
              <w:rPr>
                <w:sz w:val="16"/>
                <w:szCs w:val="16"/>
              </w:rPr>
              <w:t xml:space="preserve">of </w:t>
            </w:r>
            <w:r w:rsidR="004602A5" w:rsidRPr="00184F7D">
              <w:rPr>
                <w:sz w:val="16"/>
                <w:szCs w:val="16"/>
              </w:rPr>
              <w:t xml:space="preserve">migration </w:t>
            </w:r>
            <w:r w:rsidRPr="00184F7D">
              <w:rPr>
                <w:sz w:val="16"/>
                <w:szCs w:val="16"/>
              </w:rPr>
              <w:t xml:space="preserve">and their effectiveness. At the EU level, these include </w:t>
            </w:r>
            <w:r w:rsidR="004602A5">
              <w:rPr>
                <w:sz w:val="16"/>
                <w:szCs w:val="16"/>
              </w:rPr>
              <w:t>legislation</w:t>
            </w:r>
            <w:r w:rsidRPr="00184F7D">
              <w:rPr>
                <w:sz w:val="16"/>
                <w:szCs w:val="16"/>
              </w:rPr>
              <w:t xml:space="preserve"> to prevent irregular work, i.e. the Employers Sanctions Directive (2009/52/EC), which requests Member States to carry out effective and adequate inspections to control the employment of illegally staying third-country nationals, as well as the Return Directive (2008/115/EC) which provides common standards and procedures to return those illegally staying third-country nationals. Cooperation with third-countries will be also discussed, for example in the context of the implementation of readmission agreements and how this cooperation can be strengthened. Other strategies to prevent irregular migration will be discussed, such as those based on the “barrier model” which is centred on the establishment of barriers and sanctions to interfere wit</w:t>
            </w:r>
            <w:r w:rsidR="00125B1B">
              <w:rPr>
                <w:sz w:val="16"/>
                <w:szCs w:val="16"/>
              </w:rPr>
              <w:t xml:space="preserve">h the smuggling networks when executing their criminal activities. </w:t>
            </w:r>
            <w:r w:rsidR="00125B1B" w:rsidRPr="00125B1B">
              <w:rPr>
                <w:sz w:val="16"/>
                <w:szCs w:val="16"/>
              </w:rPr>
              <w:t xml:space="preserve">The </w:t>
            </w:r>
            <w:r w:rsidR="00125B1B">
              <w:rPr>
                <w:sz w:val="16"/>
                <w:szCs w:val="16"/>
              </w:rPr>
              <w:t xml:space="preserve">model also </w:t>
            </w:r>
            <w:r w:rsidR="00125B1B" w:rsidRPr="00125B1B">
              <w:rPr>
                <w:sz w:val="16"/>
                <w:szCs w:val="16"/>
              </w:rPr>
              <w:t>defines the organisations that could play a role in interfering with</w:t>
            </w:r>
            <w:r w:rsidR="00125B1B">
              <w:rPr>
                <w:sz w:val="16"/>
                <w:szCs w:val="16"/>
              </w:rPr>
              <w:t xml:space="preserve"> </w:t>
            </w:r>
            <w:r w:rsidR="00125B1B" w:rsidRPr="00125B1B">
              <w:rPr>
                <w:sz w:val="16"/>
                <w:szCs w:val="16"/>
              </w:rPr>
              <w:t>and imposing criminal sanctions on those activities</w:t>
            </w:r>
            <w:r w:rsidR="00125B1B">
              <w:rPr>
                <w:sz w:val="16"/>
                <w:szCs w:val="16"/>
              </w:rPr>
              <w:t xml:space="preserve">, </w:t>
            </w:r>
            <w:r w:rsidRPr="00184F7D">
              <w:rPr>
                <w:sz w:val="16"/>
                <w:szCs w:val="16"/>
              </w:rPr>
              <w:t xml:space="preserve">for example by </w:t>
            </w:r>
            <w:r w:rsidR="004602A5">
              <w:rPr>
                <w:sz w:val="16"/>
                <w:szCs w:val="16"/>
              </w:rPr>
              <w:t>putting in place</w:t>
            </w:r>
            <w:r w:rsidR="004602A5" w:rsidRPr="00184F7D">
              <w:rPr>
                <w:sz w:val="16"/>
                <w:szCs w:val="16"/>
              </w:rPr>
              <w:t xml:space="preserve"> </w:t>
            </w:r>
            <w:r w:rsidRPr="00184F7D">
              <w:rPr>
                <w:sz w:val="16"/>
                <w:szCs w:val="16"/>
              </w:rPr>
              <w:t xml:space="preserve">barriers to access entry/recruitment, accommodation, identity and finance.  </w:t>
            </w:r>
          </w:p>
          <w:p w:rsidR="00184F7D" w:rsidRPr="00184F7D" w:rsidRDefault="00184F7D" w:rsidP="00731913">
            <w:pPr>
              <w:spacing w:line="276" w:lineRule="auto"/>
              <w:ind w:left="0" w:firstLine="0"/>
              <w:contextualSpacing/>
              <w:jc w:val="both"/>
              <w:rPr>
                <w:sz w:val="16"/>
                <w:szCs w:val="16"/>
              </w:rPr>
            </w:pPr>
            <w:r w:rsidRPr="00184F7D">
              <w:rPr>
                <w:sz w:val="16"/>
                <w:szCs w:val="16"/>
              </w:rPr>
              <w:t>Main questions/issues:</w:t>
            </w:r>
          </w:p>
          <w:p w:rsidR="00184F7D" w:rsidRPr="00184F7D" w:rsidRDefault="00184F7D" w:rsidP="00731913">
            <w:pPr>
              <w:numPr>
                <w:ilvl w:val="0"/>
                <w:numId w:val="15"/>
              </w:numPr>
              <w:shd w:val="clear" w:color="auto" w:fill="FFFFFF"/>
              <w:spacing w:line="240" w:lineRule="auto"/>
              <w:ind w:left="465" w:firstLine="0"/>
              <w:rPr>
                <w:sz w:val="16"/>
                <w:szCs w:val="16"/>
              </w:rPr>
            </w:pPr>
            <w:r w:rsidRPr="00184F7D">
              <w:rPr>
                <w:sz w:val="16"/>
                <w:szCs w:val="16"/>
              </w:rPr>
              <w:t>How to strengthen co</w:t>
            </w:r>
            <w:r w:rsidR="00D0707E">
              <w:rPr>
                <w:sz w:val="16"/>
                <w:szCs w:val="16"/>
              </w:rPr>
              <w:t>operation with third-countries?</w:t>
            </w:r>
          </w:p>
          <w:p w:rsidR="006D2014" w:rsidRDefault="00184F7D" w:rsidP="006D2014">
            <w:pPr>
              <w:numPr>
                <w:ilvl w:val="0"/>
                <w:numId w:val="15"/>
              </w:numPr>
              <w:shd w:val="clear" w:color="auto" w:fill="FFFFFF"/>
              <w:spacing w:line="240" w:lineRule="auto"/>
              <w:ind w:left="465" w:firstLine="0"/>
              <w:rPr>
                <w:sz w:val="16"/>
                <w:szCs w:val="16"/>
              </w:rPr>
            </w:pPr>
            <w:r w:rsidRPr="00184F7D">
              <w:rPr>
                <w:sz w:val="16"/>
                <w:szCs w:val="16"/>
              </w:rPr>
              <w:t xml:space="preserve">Multidisciplinary approach and cooperation needed to implement the </w:t>
            </w:r>
            <w:r w:rsidR="006D2014">
              <w:rPr>
                <w:sz w:val="16"/>
                <w:szCs w:val="16"/>
              </w:rPr>
              <w:t>"</w:t>
            </w:r>
            <w:r w:rsidRPr="00184F7D">
              <w:rPr>
                <w:sz w:val="16"/>
                <w:szCs w:val="16"/>
              </w:rPr>
              <w:t>barrier model</w:t>
            </w:r>
            <w:r w:rsidR="006D2014">
              <w:rPr>
                <w:sz w:val="16"/>
                <w:szCs w:val="16"/>
              </w:rPr>
              <w:t>"</w:t>
            </w:r>
            <w:r w:rsidR="00D0707E">
              <w:rPr>
                <w:sz w:val="16"/>
                <w:szCs w:val="16"/>
              </w:rPr>
              <w:t>;</w:t>
            </w:r>
          </w:p>
          <w:p w:rsidR="00AD123C" w:rsidRDefault="00AD123C" w:rsidP="006D2014">
            <w:pPr>
              <w:numPr>
                <w:ilvl w:val="0"/>
                <w:numId w:val="15"/>
              </w:numPr>
              <w:shd w:val="clear" w:color="auto" w:fill="FFFFFF"/>
              <w:spacing w:line="240" w:lineRule="auto"/>
              <w:ind w:left="465" w:firstLine="0"/>
              <w:rPr>
                <w:sz w:val="16"/>
                <w:szCs w:val="16"/>
              </w:rPr>
            </w:pPr>
            <w:r>
              <w:rPr>
                <w:sz w:val="16"/>
                <w:szCs w:val="16"/>
              </w:rPr>
              <w:t xml:space="preserve">Protection of </w:t>
            </w:r>
            <w:r w:rsidR="00424D3B">
              <w:rPr>
                <w:sz w:val="16"/>
                <w:szCs w:val="16"/>
              </w:rPr>
              <w:t>m</w:t>
            </w:r>
            <w:r w:rsidR="00662814">
              <w:rPr>
                <w:sz w:val="16"/>
                <w:szCs w:val="16"/>
              </w:rPr>
              <w:t>igrants' rights</w:t>
            </w:r>
            <w:r w:rsidR="00D0707E">
              <w:rPr>
                <w:sz w:val="16"/>
                <w:szCs w:val="16"/>
              </w:rPr>
              <w:t>;</w:t>
            </w:r>
          </w:p>
          <w:p w:rsidR="00184F7D" w:rsidRPr="00DE51E4" w:rsidRDefault="006D2014" w:rsidP="00D0707E">
            <w:pPr>
              <w:numPr>
                <w:ilvl w:val="0"/>
                <w:numId w:val="15"/>
              </w:numPr>
              <w:shd w:val="clear" w:color="auto" w:fill="FFFFFF"/>
              <w:spacing w:line="240" w:lineRule="auto"/>
              <w:ind w:left="465" w:firstLine="0"/>
              <w:rPr>
                <w:sz w:val="16"/>
                <w:szCs w:val="16"/>
                <w:lang w:eastAsia="en-GB"/>
              </w:rPr>
            </w:pPr>
            <w:r w:rsidRPr="00184F7D">
              <w:rPr>
                <w:sz w:val="16"/>
                <w:szCs w:val="16"/>
              </w:rPr>
              <w:t>Effectiveness of return measures</w:t>
            </w:r>
            <w:r w:rsidR="00D0707E">
              <w:rPr>
                <w:sz w:val="16"/>
                <w:szCs w:val="16"/>
              </w:rPr>
              <w:t>.</w:t>
            </w:r>
          </w:p>
        </w:tc>
      </w:tr>
    </w:tbl>
    <w:p w:rsidR="00D87DAB" w:rsidRPr="00D87DAB" w:rsidRDefault="00D87DAB" w:rsidP="00D87DAB">
      <w:pPr>
        <w:pStyle w:val="Kop1"/>
        <w:numPr>
          <w:ilvl w:val="0"/>
          <w:numId w:val="0"/>
        </w:numPr>
        <w:tabs>
          <w:tab w:val="clear" w:pos="322"/>
          <w:tab w:val="left" w:pos="426"/>
        </w:tabs>
        <w:spacing w:before="120"/>
        <w:ind w:left="432"/>
        <w:jc w:val="both"/>
        <w:rPr>
          <w:sz w:val="18"/>
          <w:szCs w:val="18"/>
        </w:rPr>
      </w:pPr>
    </w:p>
    <w:p w:rsidR="00DD5CC1" w:rsidRPr="00D0707E" w:rsidRDefault="00DD5CC1" w:rsidP="00DD5CC1">
      <w:pPr>
        <w:pStyle w:val="Kop1"/>
        <w:tabs>
          <w:tab w:val="clear" w:pos="322"/>
          <w:tab w:val="left" w:pos="426"/>
        </w:tabs>
        <w:spacing w:before="120"/>
        <w:ind w:left="432" w:hanging="432"/>
        <w:jc w:val="both"/>
        <w:rPr>
          <w:sz w:val="18"/>
          <w:szCs w:val="18"/>
        </w:rPr>
      </w:pPr>
      <w:r w:rsidRPr="00800BF1">
        <w:t>Furt</w:t>
      </w:r>
      <w:r>
        <w:t>her I</w:t>
      </w:r>
      <w:r w:rsidRPr="00800BF1">
        <w:t>nformation</w:t>
      </w:r>
    </w:p>
    <w:p w:rsidR="00640DDE" w:rsidRPr="00D0707E" w:rsidRDefault="00640DDE" w:rsidP="00DD5CC1">
      <w:pPr>
        <w:suppressAutoHyphens/>
        <w:ind w:left="0" w:firstLine="0"/>
        <w:jc w:val="both"/>
        <w:rPr>
          <w:sz w:val="18"/>
          <w:szCs w:val="18"/>
        </w:rPr>
      </w:pPr>
    </w:p>
    <w:p w:rsidR="00640DDE" w:rsidRPr="00D0707E" w:rsidRDefault="00640DDE" w:rsidP="00640DDE">
      <w:pPr>
        <w:numPr>
          <w:ilvl w:val="0"/>
          <w:numId w:val="27"/>
        </w:numPr>
        <w:suppressAutoHyphens/>
        <w:jc w:val="both"/>
        <w:rPr>
          <w:sz w:val="18"/>
          <w:szCs w:val="18"/>
        </w:rPr>
      </w:pPr>
      <w:r w:rsidRPr="00D0707E">
        <w:rPr>
          <w:sz w:val="18"/>
          <w:szCs w:val="18"/>
        </w:rPr>
        <w:t>Please note that the language of instruction during the conference will be English.</w:t>
      </w:r>
    </w:p>
    <w:p w:rsidR="00D0707E" w:rsidRPr="00D0707E" w:rsidRDefault="00640DDE" w:rsidP="00D0707E">
      <w:pPr>
        <w:numPr>
          <w:ilvl w:val="0"/>
          <w:numId w:val="27"/>
        </w:numPr>
        <w:suppressAutoHyphens/>
        <w:jc w:val="both"/>
        <w:rPr>
          <w:sz w:val="18"/>
          <w:szCs w:val="18"/>
        </w:rPr>
      </w:pPr>
      <w:r w:rsidRPr="00D0707E">
        <w:rPr>
          <w:sz w:val="18"/>
          <w:szCs w:val="18"/>
        </w:rPr>
        <w:t>W</w:t>
      </w:r>
      <w:r w:rsidR="00D0707E" w:rsidRPr="00D0707E">
        <w:rPr>
          <w:sz w:val="18"/>
          <w:szCs w:val="18"/>
        </w:rPr>
        <w:t xml:space="preserve">hile registering you will able to indicate the workshops you would like to attend. </w:t>
      </w:r>
      <w:r w:rsidRPr="00D0707E">
        <w:rPr>
          <w:sz w:val="18"/>
          <w:szCs w:val="18"/>
        </w:rPr>
        <w:t xml:space="preserve"> </w:t>
      </w:r>
    </w:p>
    <w:p w:rsidR="00DD5CC1" w:rsidRPr="00D0707E" w:rsidRDefault="00DD5CC1" w:rsidP="00D0707E">
      <w:pPr>
        <w:numPr>
          <w:ilvl w:val="0"/>
          <w:numId w:val="27"/>
        </w:numPr>
        <w:suppressAutoHyphens/>
        <w:jc w:val="both"/>
        <w:rPr>
          <w:sz w:val="18"/>
          <w:szCs w:val="18"/>
        </w:rPr>
      </w:pPr>
      <w:r w:rsidRPr="00D0707E">
        <w:rPr>
          <w:sz w:val="18"/>
          <w:szCs w:val="18"/>
        </w:rPr>
        <w:t xml:space="preserve">The conference will take place at </w:t>
      </w:r>
      <w:r w:rsidR="0095772E" w:rsidRPr="00D0707E">
        <w:rPr>
          <w:sz w:val="18"/>
          <w:szCs w:val="18"/>
        </w:rPr>
        <w:t xml:space="preserve">the </w:t>
      </w:r>
      <w:r w:rsidR="00D87DAB">
        <w:rPr>
          <w:sz w:val="18"/>
          <w:szCs w:val="18"/>
        </w:rPr>
        <w:t>Europe Building</w:t>
      </w:r>
      <w:r w:rsidR="00F72E1D">
        <w:rPr>
          <w:sz w:val="18"/>
          <w:szCs w:val="18"/>
        </w:rPr>
        <w:t xml:space="preserve"> (Marine terrein)</w:t>
      </w:r>
      <w:r w:rsidR="0095772E" w:rsidRPr="00D0707E">
        <w:rPr>
          <w:sz w:val="18"/>
          <w:szCs w:val="18"/>
        </w:rPr>
        <w:t>, Amsterdam</w:t>
      </w:r>
      <w:r w:rsidR="006415EF" w:rsidRPr="00D0707E">
        <w:rPr>
          <w:sz w:val="18"/>
          <w:szCs w:val="18"/>
        </w:rPr>
        <w:t>, the Netherlands.</w:t>
      </w:r>
      <w:r w:rsidRPr="00D0707E">
        <w:rPr>
          <w:sz w:val="18"/>
          <w:szCs w:val="18"/>
        </w:rPr>
        <w:t xml:space="preserve"> </w:t>
      </w:r>
    </w:p>
    <w:p w:rsidR="00D0707E" w:rsidRDefault="00D0707E" w:rsidP="00D0707E">
      <w:pPr>
        <w:suppressAutoHyphens/>
        <w:ind w:left="295" w:firstLine="425"/>
        <w:jc w:val="both"/>
        <w:rPr>
          <w:sz w:val="18"/>
          <w:szCs w:val="18"/>
        </w:rPr>
      </w:pPr>
    </w:p>
    <w:p w:rsidR="00390836" w:rsidRPr="00E8404F" w:rsidRDefault="00DD5CC1" w:rsidP="00D0707E">
      <w:pPr>
        <w:suppressAutoHyphens/>
        <w:ind w:left="295" w:firstLine="425"/>
        <w:jc w:val="both"/>
        <w:rPr>
          <w:sz w:val="18"/>
          <w:szCs w:val="18"/>
          <w:lang w:val="nl-NL"/>
        </w:rPr>
      </w:pPr>
      <w:r w:rsidRPr="00E8404F">
        <w:rPr>
          <w:sz w:val="18"/>
          <w:szCs w:val="18"/>
          <w:lang w:val="nl-NL"/>
        </w:rPr>
        <w:t xml:space="preserve">Address: </w:t>
      </w:r>
    </w:p>
    <w:p w:rsidR="00390836" w:rsidRPr="00E8404F" w:rsidRDefault="00E8404F" w:rsidP="00D0707E">
      <w:pPr>
        <w:pStyle w:val="Geenafstand"/>
        <w:ind w:left="720"/>
        <w:rPr>
          <w:rFonts w:ascii="Verdana" w:hAnsi="Verdana"/>
          <w:sz w:val="18"/>
          <w:szCs w:val="18"/>
        </w:rPr>
      </w:pPr>
      <w:r>
        <w:rPr>
          <w:rFonts w:ascii="Verdana" w:hAnsi="Verdana"/>
          <w:sz w:val="18"/>
          <w:szCs w:val="18"/>
        </w:rPr>
        <w:t>Europe Building</w:t>
      </w:r>
      <w:r w:rsidR="0095772E" w:rsidRPr="00D0707E">
        <w:rPr>
          <w:rFonts w:ascii="Verdana" w:hAnsi="Verdana"/>
          <w:sz w:val="18"/>
          <w:szCs w:val="18"/>
        </w:rPr>
        <w:t xml:space="preserve"> </w:t>
      </w:r>
      <w:r w:rsidR="00390836" w:rsidRPr="00D0707E">
        <w:rPr>
          <w:rFonts w:ascii="Verdana" w:hAnsi="Verdana"/>
          <w:sz w:val="18"/>
          <w:szCs w:val="18"/>
        </w:rPr>
        <w:t>Amsterdam</w:t>
      </w:r>
      <w:r w:rsidR="00390836" w:rsidRPr="00D0707E">
        <w:rPr>
          <w:rFonts w:ascii="Verdana" w:hAnsi="Verdana"/>
          <w:sz w:val="18"/>
          <w:szCs w:val="18"/>
        </w:rPr>
        <w:br/>
        <w:t>K</w:t>
      </w:r>
      <w:r>
        <w:rPr>
          <w:rFonts w:ascii="Verdana" w:hAnsi="Verdana"/>
          <w:sz w:val="18"/>
          <w:szCs w:val="18"/>
        </w:rPr>
        <w:t>attenburgerstraat 7</w:t>
      </w:r>
      <w:r w:rsidR="00390836" w:rsidRPr="00D0707E">
        <w:rPr>
          <w:rFonts w:ascii="Verdana" w:hAnsi="Verdana"/>
          <w:sz w:val="18"/>
          <w:szCs w:val="18"/>
        </w:rPr>
        <w:t xml:space="preserve"> (Voorwerf)</w:t>
      </w:r>
      <w:r w:rsidR="00390836" w:rsidRPr="00D0707E">
        <w:rPr>
          <w:rFonts w:ascii="Verdana" w:hAnsi="Verdana"/>
          <w:sz w:val="18"/>
          <w:szCs w:val="18"/>
        </w:rPr>
        <w:br/>
        <w:t>1018 JA Amsterdam</w:t>
      </w:r>
    </w:p>
    <w:p w:rsidR="00FE56B2" w:rsidRPr="00E8404F" w:rsidRDefault="00FE56B2" w:rsidP="00DE51E4">
      <w:pPr>
        <w:pStyle w:val="Geenafstand"/>
        <w:rPr>
          <w:rFonts w:ascii="Verdana" w:hAnsi="Verdana"/>
          <w:i/>
          <w:color w:val="000000"/>
          <w:sz w:val="18"/>
          <w:szCs w:val="18"/>
        </w:rPr>
      </w:pPr>
    </w:p>
    <w:sectPr w:rsidR="00FE56B2" w:rsidRPr="00E8404F" w:rsidSect="00F157F3">
      <w:headerReference w:type="first" r:id="rId20"/>
      <w:pgSz w:w="11907" w:h="16840" w:code="9"/>
      <w:pgMar w:top="1244" w:right="567" w:bottom="993" w:left="567" w:header="567" w:footer="0" w:gutter="0"/>
      <w:cols w:space="708"/>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EB" w:rsidRDefault="001D2CEB">
      <w:r>
        <w:separator/>
      </w:r>
    </w:p>
  </w:endnote>
  <w:endnote w:type="continuationSeparator" w:id="0">
    <w:p w:rsidR="001D2CEB" w:rsidRDefault="001D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BundesSerif Offic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71" w:rsidRPr="00F526FB" w:rsidRDefault="00367E99" w:rsidP="00625D97">
    <w:pPr>
      <w:pStyle w:val="Voettekst"/>
      <w:spacing w:before="280"/>
      <w:jc w:val="center"/>
      <w:rPr>
        <w:color w:val="FFFFFF"/>
        <w:sz w:val="18"/>
        <w:szCs w:val="18"/>
      </w:rPr>
    </w:pPr>
    <w:r>
      <w:rPr>
        <w:lang w:val="nl-NL" w:eastAsia="nl-NL"/>
      </w:rPr>
      <w:drawing>
        <wp:anchor distT="0" distB="0" distL="114300" distR="114300" simplePos="0" relativeHeight="251656704" behindDoc="1" locked="0" layoutInCell="1" allowOverlap="1" wp14:anchorId="44338464" wp14:editId="076ADB08">
          <wp:simplePos x="0" y="0"/>
          <wp:positionH relativeFrom="column">
            <wp:posOffset>2526665</wp:posOffset>
          </wp:positionH>
          <wp:positionV relativeFrom="paragraph">
            <wp:posOffset>153035</wp:posOffset>
          </wp:positionV>
          <wp:extent cx="840740" cy="280035"/>
          <wp:effectExtent l="0" t="0" r="0" b="5715"/>
          <wp:wrapNone/>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071" w:rsidRPr="00F526FB">
      <w:rPr>
        <w:noProof w:val="0"/>
        <w:color w:val="FFFFFF"/>
        <w:sz w:val="18"/>
        <w:szCs w:val="18"/>
      </w:rPr>
      <w:fldChar w:fldCharType="begin"/>
    </w:r>
    <w:r w:rsidR="00813071" w:rsidRPr="00F526FB">
      <w:rPr>
        <w:color w:val="FFFFFF"/>
        <w:sz w:val="18"/>
        <w:szCs w:val="18"/>
      </w:rPr>
      <w:instrText xml:space="preserve"> PAGE   \* MERGEFORMAT </w:instrText>
    </w:r>
    <w:r w:rsidR="00813071" w:rsidRPr="00F526FB">
      <w:rPr>
        <w:noProof w:val="0"/>
        <w:color w:val="FFFFFF"/>
        <w:sz w:val="18"/>
        <w:szCs w:val="18"/>
      </w:rPr>
      <w:fldChar w:fldCharType="separate"/>
    </w:r>
    <w:r w:rsidR="00F72E1D">
      <w:rPr>
        <w:color w:val="FFFFFF"/>
        <w:sz w:val="18"/>
        <w:szCs w:val="18"/>
      </w:rPr>
      <w:t>2</w:t>
    </w:r>
    <w:r w:rsidR="00813071" w:rsidRPr="00F526FB">
      <w:rPr>
        <w:color w:val="FFFFF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71" w:rsidRPr="00916B0A" w:rsidRDefault="00367E99" w:rsidP="00764472">
    <w:pPr>
      <w:pStyle w:val="Voettekst"/>
      <w:tabs>
        <w:tab w:val="clear" w:pos="7768"/>
        <w:tab w:val="left" w:pos="1800"/>
        <w:tab w:val="left" w:pos="6521"/>
        <w:tab w:val="right" w:pos="10433"/>
      </w:tabs>
      <w:spacing w:after="240"/>
      <w:ind w:left="0" w:right="397"/>
      <w:rPr>
        <w:lang w:val="en-US"/>
      </w:rPr>
    </w:pPr>
    <w:r>
      <w:rPr>
        <w:lang w:val="nl-NL" w:eastAsia="nl-NL"/>
      </w:rPr>
      <mc:AlternateContent>
        <mc:Choice Requires="wps">
          <w:drawing>
            <wp:anchor distT="0" distB="0" distL="114300" distR="114300" simplePos="0" relativeHeight="251657728" behindDoc="0" locked="0" layoutInCell="1" allowOverlap="1" wp14:anchorId="1DCB80C4" wp14:editId="23179933">
              <wp:simplePos x="0" y="0"/>
              <wp:positionH relativeFrom="column">
                <wp:posOffset>3053715</wp:posOffset>
              </wp:positionH>
              <wp:positionV relativeFrom="paragraph">
                <wp:posOffset>312420</wp:posOffset>
              </wp:positionV>
              <wp:extent cx="827405" cy="57594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575945"/>
                      </a:xfrm>
                      <a:prstGeom prst="rect">
                        <a:avLst/>
                      </a:prstGeom>
                      <a:solidFill>
                        <a:srgbClr val="37ACDE"/>
                      </a:solidFill>
                      <a:ln w="25400" cap="flat" cmpd="sng" algn="ctr">
                        <a:noFill/>
                        <a:prstDash val="solid"/>
                      </a:ln>
                      <a:effectLst/>
                    </wps:spPr>
                    <wps:txbx>
                      <w:txbxContent>
                        <w:p w:rsidR="00764472" w:rsidRPr="00F526FB" w:rsidRDefault="00813071" w:rsidP="00764472">
                          <w:pPr>
                            <w:spacing w:before="0" w:after="0" w:line="240" w:lineRule="auto"/>
                            <w:jc w:val="center"/>
                            <w:rPr>
                              <w:i/>
                              <w:sz w:val="14"/>
                            </w:rPr>
                          </w:pPr>
                          <w:r w:rsidRPr="00F526FB">
                            <w:rPr>
                              <w:i/>
                              <w:sz w:val="14"/>
                            </w:rPr>
                            <w:t xml:space="preserve">Migration </w:t>
                          </w:r>
                        </w:p>
                        <w:p w:rsidR="00813071" w:rsidRPr="00F526FB" w:rsidRDefault="00813071" w:rsidP="00764472">
                          <w:pPr>
                            <w:spacing w:before="0" w:after="0" w:line="240" w:lineRule="auto"/>
                            <w:jc w:val="center"/>
                            <w:rPr>
                              <w:i/>
                              <w:sz w:val="14"/>
                            </w:rPr>
                          </w:pPr>
                          <w:r w:rsidRPr="00F526FB">
                            <w:rPr>
                              <w:i/>
                              <w:sz w:val="14"/>
                            </w:rPr>
                            <w:t>&amp;</w:t>
                          </w:r>
                        </w:p>
                        <w:p w:rsidR="00813071" w:rsidRPr="00F526FB" w:rsidRDefault="00813071" w:rsidP="00764472">
                          <w:pPr>
                            <w:spacing w:before="0" w:after="0" w:line="240" w:lineRule="auto"/>
                            <w:jc w:val="center"/>
                            <w:rPr>
                              <w:i/>
                              <w:sz w:val="14"/>
                              <w:szCs w:val="14"/>
                            </w:rPr>
                          </w:pPr>
                          <w:r w:rsidRPr="00F526FB">
                            <w:rPr>
                              <w:i/>
                              <w:sz w:val="14"/>
                              <w:szCs w:val="14"/>
                            </w:rPr>
                            <w:t xml:space="preserve"> Home Affairs</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0.45pt;margin-top:24.6pt;width:65.15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" fillcolor="#37acde" stroked="f" strokeweight="2pt">
              <v:path arrowok="t"/>
              <v:textbox>
                <w:txbxContent>
                  <w:p w:rsidR="00764472" w:rsidRPr="00F526FB" w:rsidRDefault="00813071" w:rsidP="00764472">
                    <w:pPr>
                      <w:spacing w:before="0" w:after="0" w:line="240" w:lineRule="auto"/>
                      <w:jc w:val="center"/>
                      <w:rPr>
                        <w:i/>
                        <w:sz w:val="14"/>
                      </w:rPr>
                    </w:pPr>
                    <w:r w:rsidRPr="00F526FB">
                      <w:rPr>
                        <w:i/>
                        <w:sz w:val="14"/>
                      </w:rPr>
                      <w:t xml:space="preserve">Migration </w:t>
                    </w:r>
                  </w:p>
                  <w:p w:rsidR="00813071" w:rsidRPr="00F526FB" w:rsidRDefault="00813071" w:rsidP="00764472">
                    <w:pPr>
                      <w:spacing w:before="0" w:after="0" w:line="240" w:lineRule="auto"/>
                      <w:jc w:val="center"/>
                      <w:rPr>
                        <w:i/>
                        <w:sz w:val="14"/>
                      </w:rPr>
                    </w:pPr>
                    <w:r w:rsidRPr="00F526FB">
                      <w:rPr>
                        <w:i/>
                        <w:sz w:val="14"/>
                      </w:rPr>
                      <w:t>&amp;</w:t>
                    </w:r>
                  </w:p>
                  <w:p w:rsidR="00813071" w:rsidRPr="00F526FB" w:rsidRDefault="00813071" w:rsidP="00764472">
                    <w:pPr>
                      <w:spacing w:before="0" w:after="0" w:line="240" w:lineRule="auto"/>
                      <w:jc w:val="center"/>
                      <w:rPr>
                        <w:i/>
                        <w:sz w:val="14"/>
                        <w:szCs w:val="14"/>
                      </w:rPr>
                    </w:pPr>
                    <w:r w:rsidRPr="00F526FB">
                      <w:rPr>
                        <w:i/>
                        <w:sz w:val="14"/>
                        <w:szCs w:val="14"/>
                      </w:rPr>
                      <w:t xml:space="preserve"> Home Affairs</w:t>
                    </w:r>
                  </w:p>
                </w:txbxContent>
              </v:textbox>
            </v:rect>
          </w:pict>
        </mc:Fallback>
      </mc:AlternateContent>
    </w:r>
    <w:r w:rsidR="00764472">
      <w:rPr>
        <w:lang w:eastAsia="en-GB"/>
      </w:rPr>
      <w:t xml:space="preserve">                 </w:t>
    </w:r>
    <w:r w:rsidR="00764472">
      <w:rPr>
        <w:lang w:val="en-US"/>
      </w:rPr>
      <w:tab/>
    </w:r>
    <w:r w:rsidR="001E18B3">
      <w:rPr>
        <w:lang w:val="en-US"/>
      </w:rPr>
      <w:t xml:space="preserve">        </w:t>
    </w:r>
    <w:r>
      <w:rPr>
        <w:lang w:val="nl-NL" w:eastAsia="nl-NL"/>
      </w:rPr>
      <w:drawing>
        <wp:inline distT="0" distB="0" distL="0" distR="0" wp14:anchorId="5B5D03A1" wp14:editId="1A6129FB">
          <wp:extent cx="95250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r w:rsidR="00764472">
      <w:rPr>
        <w:lang w:val="en-US"/>
      </w:rPr>
      <w:tab/>
    </w:r>
    <w:r>
      <w:rPr>
        <w:lang w:val="nl-NL" w:eastAsia="nl-NL"/>
      </w:rPr>
      <w:drawing>
        <wp:inline distT="0" distB="0" distL="0" distR="0" wp14:anchorId="1C944AA4" wp14:editId="000041DC">
          <wp:extent cx="1266825" cy="533400"/>
          <wp:effectExtent l="0" t="0" r="9525"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A2" w:rsidRPr="006513E3" w:rsidRDefault="00367E99" w:rsidP="005E21A2">
    <w:pPr>
      <w:pStyle w:val="Voettekst"/>
      <w:tabs>
        <w:tab w:val="clear" w:pos="7768"/>
        <w:tab w:val="clear" w:pos="8051"/>
        <w:tab w:val="center" w:pos="5349"/>
      </w:tabs>
    </w:pPr>
    <w:r>
      <w:rPr>
        <w:lang w:val="nl-NL" w:eastAsia="nl-NL"/>
      </w:rPr>
      <mc:AlternateContent>
        <mc:Choice Requires="wps">
          <w:drawing>
            <wp:anchor distT="0" distB="0" distL="114300" distR="114300" simplePos="0" relativeHeight="251658752" behindDoc="1" locked="1" layoutInCell="0" allowOverlap="1" wp14:anchorId="79561A03" wp14:editId="7730DA33">
              <wp:simplePos x="0" y="0"/>
              <wp:positionH relativeFrom="column">
                <wp:posOffset>2723515</wp:posOffset>
              </wp:positionH>
              <wp:positionV relativeFrom="page">
                <wp:posOffset>10285730</wp:posOffset>
              </wp:positionV>
              <wp:extent cx="827405" cy="4572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7405" cy="457200"/>
                      </a:xfrm>
                      <a:prstGeom prst="rect">
                        <a:avLst/>
                      </a:prstGeom>
                      <a:solidFill>
                        <a:srgbClr val="37ACDE"/>
                      </a:solidFill>
                      <a:ln w="25400" cap="flat" cmpd="sng" algn="ctr">
                        <a:noFill/>
                        <a:prstDash val="solid"/>
                      </a:ln>
                      <a:effectLst/>
                    </wps:spPr>
                    <wps:txbx>
                      <w:txbxContent>
                        <w:p w:rsidR="005E21A2" w:rsidRPr="00F526FB" w:rsidRDefault="00F069D5" w:rsidP="005E21A2">
                          <w:pPr>
                            <w:spacing w:line="240" w:lineRule="auto"/>
                            <w:jc w:val="center"/>
                            <w:rPr>
                              <w:rFonts w:ascii="Calibri" w:hAnsi="Calibri"/>
                              <w:color w:val="FFFFFF"/>
                              <w:sz w:val="16"/>
                              <w:szCs w:val="16"/>
                            </w:rPr>
                          </w:pPr>
                          <w:r w:rsidRPr="00F526FB">
                            <w:rPr>
                              <w:rFonts w:ascii="Calibri" w:hAnsi="Calibri"/>
                              <w:color w:val="FFFFFF"/>
                              <w:sz w:val="16"/>
                              <w:szCs w:val="16"/>
                            </w:rPr>
                            <w:fldChar w:fldCharType="begin"/>
                          </w:r>
                          <w:r w:rsidRPr="00F526FB">
                            <w:rPr>
                              <w:rFonts w:ascii="Calibri" w:hAnsi="Calibri"/>
                              <w:color w:val="FFFFFF"/>
                              <w:sz w:val="16"/>
                              <w:szCs w:val="16"/>
                            </w:rPr>
                            <w:instrText xml:space="preserve"> PAGE   \* MERGEFORMAT </w:instrText>
                          </w:r>
                          <w:r w:rsidRPr="00F526FB">
                            <w:rPr>
                              <w:rFonts w:ascii="Calibri" w:hAnsi="Calibri"/>
                              <w:color w:val="FFFFFF"/>
                              <w:sz w:val="16"/>
                              <w:szCs w:val="16"/>
                            </w:rPr>
                            <w:fldChar w:fldCharType="separate"/>
                          </w:r>
                          <w:r w:rsidR="00556DBD">
                            <w:rPr>
                              <w:rFonts w:ascii="Calibri" w:hAnsi="Calibri"/>
                              <w:noProof/>
                              <w:color w:val="FFFFFF"/>
                              <w:sz w:val="16"/>
                              <w:szCs w:val="16"/>
                            </w:rPr>
                            <w:t>5</w:t>
                          </w:r>
                          <w:r w:rsidRPr="00F526FB">
                            <w:rPr>
                              <w:rFonts w:ascii="Calibri" w:hAnsi="Calibri"/>
                              <w:noProof/>
                              <w:color w:val="FFFFFF"/>
                              <w:sz w:val="16"/>
                              <w:szCs w:val="16"/>
                            </w:rPr>
                            <w:fldChar w:fldCharType="end"/>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14.45pt;margin-top:809.9pt;width:6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" o:allowincell="f" fillcolor="#37acde" stroked="f" strokeweight="2pt">
              <v:path arrowok="t"/>
              <v:textbox>
                <w:txbxContent>
                  <w:p w:rsidR="005E21A2" w:rsidRPr="00F526FB" w:rsidRDefault="00F069D5" w:rsidP="005E21A2">
                    <w:pPr>
                      <w:spacing w:line="240" w:lineRule="auto"/>
                      <w:jc w:val="center"/>
                      <w:rPr>
                        <w:rFonts w:ascii="Calibri" w:hAnsi="Calibri"/>
                        <w:color w:val="FFFFFF"/>
                        <w:sz w:val="16"/>
                        <w:szCs w:val="16"/>
                      </w:rPr>
                    </w:pPr>
                    <w:r w:rsidRPr="00F526FB">
                      <w:rPr>
                        <w:rFonts w:ascii="Calibri" w:hAnsi="Calibri"/>
                        <w:color w:val="FFFFFF"/>
                        <w:sz w:val="16"/>
                        <w:szCs w:val="16"/>
                      </w:rPr>
                      <w:fldChar w:fldCharType="begin"/>
                    </w:r>
                    <w:r w:rsidRPr="00F526FB">
                      <w:rPr>
                        <w:rFonts w:ascii="Calibri" w:hAnsi="Calibri"/>
                        <w:color w:val="FFFFFF"/>
                        <w:sz w:val="16"/>
                        <w:szCs w:val="16"/>
                      </w:rPr>
                      <w:instrText xml:space="preserve"> PAGE   \* MERGEFORMAT </w:instrText>
                    </w:r>
                    <w:r w:rsidRPr="00F526FB">
                      <w:rPr>
                        <w:rFonts w:ascii="Calibri" w:hAnsi="Calibri"/>
                        <w:color w:val="FFFFFF"/>
                        <w:sz w:val="16"/>
                        <w:szCs w:val="16"/>
                      </w:rPr>
                      <w:fldChar w:fldCharType="separate"/>
                    </w:r>
                    <w:r w:rsidR="00556DBD">
                      <w:rPr>
                        <w:rFonts w:ascii="Calibri" w:hAnsi="Calibri"/>
                        <w:noProof/>
                        <w:color w:val="FFFFFF"/>
                        <w:sz w:val="16"/>
                        <w:szCs w:val="16"/>
                      </w:rPr>
                      <w:t>5</w:t>
                    </w:r>
                    <w:r w:rsidRPr="00F526FB">
                      <w:rPr>
                        <w:rFonts w:ascii="Calibri" w:hAnsi="Calibri"/>
                        <w:noProof/>
                        <w:color w:val="FFFFFF"/>
                        <w:sz w:val="16"/>
                        <w:szCs w:val="16"/>
                      </w:rPr>
                      <w:fldChar w:fldCharType="end"/>
                    </w:r>
                  </w:p>
                </w:txbxContent>
              </v:textbox>
              <w10:wrap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EB" w:rsidRDefault="001D2CEB">
      <w:r>
        <w:separator/>
      </w:r>
    </w:p>
  </w:footnote>
  <w:footnote w:type="continuationSeparator" w:id="0">
    <w:p w:rsidR="001D2CEB" w:rsidRDefault="001D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71" w:rsidRDefault="0092038D" w:rsidP="0092038D">
    <w:pPr>
      <w:pStyle w:val="Koptekst"/>
      <w:jc w:val="right"/>
    </w:pPr>
    <w:r>
      <w:t>EMN Conference 201</w:t>
    </w:r>
    <w:r w:rsidR="00E515D8">
      <w:t>6</w:t>
    </w:r>
    <w:r>
      <w:t xml:space="preserve"> </w:t>
    </w:r>
    <w:r w:rsidR="00E515D8">
      <w:t>the Netherlands</w:t>
    </w:r>
    <w:r>
      <w:t xml:space="preserve">: </w:t>
    </w:r>
    <w:r w:rsidR="00E515D8">
      <w:t>A</w:t>
    </w:r>
    <w:r w:rsidR="00E515D8" w:rsidRPr="00E515D8">
      <w:t>ddressing migrant smuggling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71" w:rsidRDefault="00367E99" w:rsidP="00965526">
    <w:pPr>
      <w:pStyle w:val="Koptekst"/>
      <w:jc w:val="both"/>
    </w:pPr>
    <w:r>
      <w:rPr>
        <w:noProof/>
        <w:lang w:val="nl-NL" w:eastAsia="nl-NL"/>
      </w:rPr>
      <w:drawing>
        <wp:anchor distT="0" distB="0" distL="114300" distR="114300" simplePos="0" relativeHeight="251655680" behindDoc="0" locked="0" layoutInCell="1" allowOverlap="1" wp14:anchorId="29616832" wp14:editId="18E7190A">
          <wp:simplePos x="0" y="0"/>
          <wp:positionH relativeFrom="column">
            <wp:posOffset>2597785</wp:posOffset>
          </wp:positionH>
          <wp:positionV relativeFrom="paragraph">
            <wp:posOffset>20955</wp:posOffset>
          </wp:positionV>
          <wp:extent cx="1940560" cy="1267460"/>
          <wp:effectExtent l="0" t="0" r="2540" b="889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54656" behindDoc="0" locked="0" layoutInCell="1" allowOverlap="1" wp14:anchorId="74B8440F" wp14:editId="5C17F2D3">
              <wp:simplePos x="0" y="0"/>
              <wp:positionH relativeFrom="column">
                <wp:posOffset>-360045</wp:posOffset>
              </wp:positionH>
              <wp:positionV relativeFrom="paragraph">
                <wp:posOffset>-367030</wp:posOffset>
              </wp:positionV>
              <wp:extent cx="7559675" cy="1331595"/>
              <wp:effectExtent l="0" t="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331595"/>
                      </a:xfrm>
                      <a:prstGeom prst="rect">
                        <a:avLst/>
                      </a:prstGeom>
                      <a:solidFill>
                        <a:srgbClr val="37ACDE"/>
                      </a:solidFill>
                      <a:ln w="25400" cap="flat" cmpd="sng" algn="ctr">
                        <a:noFill/>
                        <a:prstDash val="solid"/>
                      </a:ln>
                      <a:effectLst/>
                    </wps:spPr>
                    <wps:bodyPr lIns="0" tIns="0" rIns="0" bIns="0" rtlCol="0" anchor="ct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35pt;margin-top:-28.9pt;width:595.25pt;height:10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" fillcolor="#37acde" stroked="f" strokeweight="2pt">
              <v:path arrowok="t"/>
              <v:textbox inset="0,0,0,0"/>
            </v:rect>
          </w:pict>
        </mc:Fallback>
      </mc:AlternateContent>
    </w:r>
  </w:p>
  <w:p w:rsidR="00813071" w:rsidRDefault="00813071" w:rsidP="005A2361">
    <w:pPr>
      <w:pStyle w:val="Koptekst"/>
    </w:pPr>
  </w:p>
  <w:p w:rsidR="00813071" w:rsidRDefault="00813071" w:rsidP="005A2361">
    <w:pPr>
      <w:pStyle w:val="Koptekst"/>
    </w:pPr>
  </w:p>
  <w:p w:rsidR="00813071" w:rsidRDefault="00813071" w:rsidP="005A2361">
    <w:pPr>
      <w:pStyle w:val="Koptekst"/>
    </w:pPr>
  </w:p>
  <w:p w:rsidR="00813071" w:rsidRDefault="00813071" w:rsidP="005A23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F3" w:rsidRDefault="00367E99" w:rsidP="00965526">
    <w:pPr>
      <w:pStyle w:val="Koptekst"/>
      <w:jc w:val="both"/>
    </w:pPr>
    <w:r>
      <w:rPr>
        <w:noProof/>
        <w:lang w:val="nl-NL" w:eastAsia="nl-NL"/>
      </w:rPr>
      <w:drawing>
        <wp:anchor distT="0" distB="0" distL="114300" distR="114300" simplePos="0" relativeHeight="251660800" behindDoc="0" locked="0" layoutInCell="1" allowOverlap="1" wp14:anchorId="06C9EB58" wp14:editId="0B564080">
          <wp:simplePos x="0" y="0"/>
          <wp:positionH relativeFrom="column">
            <wp:posOffset>2597785</wp:posOffset>
          </wp:positionH>
          <wp:positionV relativeFrom="paragraph">
            <wp:posOffset>20955</wp:posOffset>
          </wp:positionV>
          <wp:extent cx="1940560" cy="1267460"/>
          <wp:effectExtent l="0" t="0" r="2540" b="889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59776" behindDoc="0" locked="0" layoutInCell="1" allowOverlap="1" wp14:anchorId="06F52474" wp14:editId="0584213A">
              <wp:simplePos x="0" y="0"/>
              <wp:positionH relativeFrom="column">
                <wp:posOffset>-360045</wp:posOffset>
              </wp:positionH>
              <wp:positionV relativeFrom="paragraph">
                <wp:posOffset>-367030</wp:posOffset>
              </wp:positionV>
              <wp:extent cx="7559675" cy="1331595"/>
              <wp:effectExtent l="0" t="0" r="3175"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331595"/>
                      </a:xfrm>
                      <a:prstGeom prst="rect">
                        <a:avLst/>
                      </a:prstGeom>
                      <a:solidFill>
                        <a:srgbClr val="37ACDE"/>
                      </a:solidFill>
                      <a:ln w="25400" cap="flat" cmpd="sng" algn="ctr">
                        <a:noFill/>
                        <a:prstDash val="solid"/>
                      </a:ln>
                      <a:effectLst/>
                    </wps:spPr>
                    <wps:bodyPr lIns="0" tIns="0" rIns="0" bIns="0" rtlCol="0" anchor="ct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35pt;margin-top:-28.9pt;width:595.25pt;height:10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" fillcolor="#37acde" stroked="f" strokeweight="2pt">
              <v:path arrowok="t"/>
              <v:textbox inset="0,0,0,0"/>
            </v:rect>
          </w:pict>
        </mc:Fallback>
      </mc:AlternateContent>
    </w:r>
  </w:p>
  <w:p w:rsidR="00F157F3" w:rsidRDefault="00F157F3" w:rsidP="005A2361">
    <w:pPr>
      <w:pStyle w:val="Koptekst"/>
    </w:pPr>
  </w:p>
  <w:p w:rsidR="00F157F3" w:rsidRDefault="00F157F3" w:rsidP="005A2361">
    <w:pPr>
      <w:pStyle w:val="Koptekst"/>
    </w:pPr>
  </w:p>
  <w:p w:rsidR="00F157F3" w:rsidRDefault="00F157F3" w:rsidP="005A2361">
    <w:pPr>
      <w:pStyle w:val="Koptekst"/>
    </w:pPr>
  </w:p>
  <w:p w:rsidR="00F157F3" w:rsidRDefault="00F157F3" w:rsidP="005A23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FEC7E0"/>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86B69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i/>
        <w:color w:val="0067AC"/>
        <w:sz w:val="20"/>
      </w:rPr>
    </w:lvl>
    <w:lvl w:ilvl="4">
      <w:start w:val="1"/>
      <w:numFmt w:val="decimal"/>
      <w:lvlText w:val="%1.%2.%3.%4.%5"/>
      <w:lvlJc w:val="left"/>
      <w:pPr>
        <w:ind w:left="851" w:hanging="851"/>
      </w:pPr>
      <w:rPr>
        <w:rFonts w:ascii="Calibri" w:hAnsi="Calibri" w:hint="default"/>
        <w:b/>
        <w:i/>
        <w:color w:val="0067AC"/>
        <w:sz w:val="20"/>
      </w:rPr>
    </w:lvl>
    <w:lvl w:ilvl="5">
      <w:start w:val="1"/>
      <w:numFmt w:val="decimal"/>
      <w:lvlRestart w:val="1"/>
      <w:lvlText w:val="Figure %1.%6"/>
      <w:lvlJc w:val="left"/>
      <w:pPr>
        <w:tabs>
          <w:tab w:val="num" w:pos="851"/>
        </w:tabs>
        <w:ind w:left="1928" w:hanging="1077"/>
      </w:pPr>
      <w:rPr>
        <w:rFonts w:ascii="Calibri" w:hAnsi="Calibri" w:hint="default"/>
        <w:color w:val="0067AC"/>
      </w:rPr>
    </w:lvl>
    <w:lvl w:ilvl="6">
      <w:start w:val="1"/>
      <w:numFmt w:val="decimal"/>
      <w:lvlRestart w:val="1"/>
      <w:lvlText w:val="Table %1.%7"/>
      <w:lvlJc w:val="left"/>
      <w:pPr>
        <w:tabs>
          <w:tab w:val="num" w:pos="851"/>
        </w:tabs>
        <w:ind w:left="1928" w:hanging="1077"/>
      </w:pPr>
      <w:rPr>
        <w:rFonts w:ascii="Calibri" w:hAnsi="Calibri" w:hint="default"/>
      </w:rPr>
    </w:lvl>
    <w:lvl w:ilvl="7">
      <w:start w:val="1"/>
      <w:numFmt w:val="decimal"/>
      <w:lvlRestart w:val="1"/>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44546A"/>
      </w:rPr>
    </w:lvl>
  </w:abstractNum>
  <w:abstractNum w:abstractNumId="3">
    <w:nsid w:val="0CFD7AD9"/>
    <w:multiLevelType w:val="multilevel"/>
    <w:tmpl w:val="99D403A4"/>
    <w:styleLink w:val="CowiBulletList"/>
    <w:lvl w:ilvl="0">
      <w:start w:val="1"/>
      <w:numFmt w:val="bullet"/>
      <w:pStyle w:val="ListBulletNoSpace"/>
      <w:lvlText w:val=""/>
      <w:lvlJc w:val="left"/>
      <w:pPr>
        <w:tabs>
          <w:tab w:val="num" w:pos="425"/>
        </w:tabs>
        <w:ind w:left="425" w:hanging="425"/>
      </w:pPr>
      <w:rPr>
        <w:rFonts w:ascii="Wingdings 2" w:hAnsi="Wingdings 2" w:hint="default"/>
        <w:color w:val="FFBB21"/>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jstopsomteken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11C31891"/>
    <w:multiLevelType w:val="hybridMultilevel"/>
    <w:tmpl w:val="6B1A2F5C"/>
    <w:lvl w:ilvl="0" w:tplc="08090003">
      <w:start w:val="1"/>
      <w:numFmt w:val="bullet"/>
      <w:lvlText w:val="o"/>
      <w:lvlJc w:val="left"/>
      <w:pPr>
        <w:ind w:left="1361" w:hanging="360"/>
      </w:pPr>
      <w:rPr>
        <w:rFonts w:ascii="Courier New" w:hAnsi="Courier New" w:cs="Courier New"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5">
    <w:nsid w:val="13694904"/>
    <w:multiLevelType w:val="hybridMultilevel"/>
    <w:tmpl w:val="A322D16E"/>
    <w:lvl w:ilvl="0" w:tplc="0809000F">
      <w:start w:val="1"/>
      <w:numFmt w:val="decimal"/>
      <w:lvlText w:val="%1."/>
      <w:lvlJc w:val="left"/>
      <w:pPr>
        <w:ind w:left="646" w:hanging="360"/>
      </w:p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6">
    <w:nsid w:val="13B41EE8"/>
    <w:multiLevelType w:val="hybridMultilevel"/>
    <w:tmpl w:val="A2CC0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D7A83"/>
    <w:multiLevelType w:val="multilevel"/>
    <w:tmpl w:val="DB725200"/>
    <w:styleLink w:val="CowiNumberList"/>
    <w:lvl w:ilvl="0">
      <w:start w:val="1"/>
      <w:numFmt w:val="decimal"/>
      <w:pStyle w:val="Lijstnummering"/>
      <w:lvlText w:val="%1"/>
      <w:lvlJc w:val="left"/>
      <w:pPr>
        <w:tabs>
          <w:tab w:val="num" w:pos="425"/>
        </w:tabs>
        <w:ind w:left="425" w:hanging="425"/>
      </w:pPr>
      <w:rPr>
        <w:rFonts w:hint="default"/>
      </w:rPr>
    </w:lvl>
    <w:lvl w:ilvl="1">
      <w:start w:val="1"/>
      <w:numFmt w:val="decimal"/>
      <w:pStyle w:val="Lijstnummering2"/>
      <w:lvlText w:val="%1.%2"/>
      <w:lvlJc w:val="left"/>
      <w:pPr>
        <w:tabs>
          <w:tab w:val="num" w:pos="851"/>
        </w:tabs>
        <w:ind w:left="851" w:hanging="426"/>
      </w:pPr>
      <w:rPr>
        <w:rFonts w:hint="default"/>
      </w:rPr>
    </w:lvl>
    <w:lvl w:ilvl="2">
      <w:start w:val="1"/>
      <w:numFmt w:val="lowerLetter"/>
      <w:pStyle w:val="Lijstnummering3"/>
      <w:lvlText w:val="%3)"/>
      <w:lvlJc w:val="left"/>
      <w:pPr>
        <w:tabs>
          <w:tab w:val="num" w:pos="1276"/>
        </w:tabs>
        <w:ind w:left="1276" w:hanging="425"/>
      </w:pPr>
      <w:rPr>
        <w:rFonts w:hint="default"/>
      </w:rPr>
    </w:lvl>
    <w:lvl w:ilvl="3">
      <w:start w:val="1"/>
      <w:numFmt w:val="lowerRoman"/>
      <w:pStyle w:val="Lijstnummering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nsid w:val="1F7B5764"/>
    <w:multiLevelType w:val="hybridMultilevel"/>
    <w:tmpl w:val="B0844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70461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8167C1C"/>
    <w:multiLevelType w:val="hybridMultilevel"/>
    <w:tmpl w:val="2E02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672BB"/>
    <w:multiLevelType w:val="hybridMultilevel"/>
    <w:tmpl w:val="BD16665C"/>
    <w:lvl w:ilvl="0" w:tplc="0D62C118">
      <w:start w:val="1"/>
      <w:numFmt w:val="bullet"/>
      <w:lvlText w:val=""/>
      <w:lvlJc w:val="left"/>
      <w:pPr>
        <w:ind w:left="646" w:hanging="360"/>
      </w:pPr>
      <w:rPr>
        <w:rFonts w:ascii="Wingdings 2" w:hAnsi="Wingdings 2" w:hint="default"/>
        <w:color w:val="FFBB21"/>
        <w:sz w:val="24"/>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3">
    <w:nsid w:val="2DE86A77"/>
    <w:multiLevelType w:val="hybridMultilevel"/>
    <w:tmpl w:val="73D0894E"/>
    <w:lvl w:ilvl="0" w:tplc="F7AC4E02">
      <w:start w:val="1"/>
      <w:numFmt w:val="decimal"/>
      <w:lvlText w:val="%1."/>
      <w:lvlJc w:val="left"/>
      <w:pPr>
        <w:ind w:left="646" w:hanging="360"/>
      </w:pPr>
      <w:rPr>
        <w:b w:val="0"/>
      </w:r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14">
    <w:nsid w:val="42D80F37"/>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0064C2"/>
    <w:multiLevelType w:val="hybridMultilevel"/>
    <w:tmpl w:val="042AFA74"/>
    <w:lvl w:ilvl="0" w:tplc="08090005">
      <w:start w:val="1"/>
      <w:numFmt w:val="bullet"/>
      <w:lvlText w:val=""/>
      <w:lvlJc w:val="left"/>
      <w:pPr>
        <w:ind w:left="646" w:hanging="360"/>
      </w:pPr>
      <w:rPr>
        <w:rFonts w:ascii="Wingdings" w:hAnsi="Wingdings" w:hint="default"/>
      </w:rPr>
    </w:lvl>
    <w:lvl w:ilvl="1" w:tplc="08090003">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6">
    <w:nsid w:val="589C33B2"/>
    <w:multiLevelType w:val="hybridMultilevel"/>
    <w:tmpl w:val="8B6C456A"/>
    <w:lvl w:ilvl="0" w:tplc="0D62C118">
      <w:start w:val="1"/>
      <w:numFmt w:val="bullet"/>
      <w:lvlText w:val=""/>
      <w:lvlJc w:val="left"/>
      <w:pPr>
        <w:ind w:left="720" w:hanging="360"/>
      </w:pPr>
      <w:rPr>
        <w:rFonts w:ascii="Wingdings 2" w:hAnsi="Wingdings 2" w:hint="default"/>
        <w:color w:val="FFBB21"/>
        <w:sz w:val="24"/>
      </w:rPr>
    </w:lvl>
    <w:lvl w:ilvl="1" w:tplc="04060003" w:tentative="1">
      <w:start w:val="1"/>
      <w:numFmt w:val="bullet"/>
      <w:lvlText w:val="o"/>
      <w:lvlJc w:val="left"/>
      <w:pPr>
        <w:ind w:left="1440" w:hanging="360"/>
      </w:pPr>
      <w:rPr>
        <w:rFonts w:ascii="Courier New" w:hAnsi="Courier New" w:cs="Courier New" w:hint="default"/>
      </w:rPr>
    </w:lvl>
    <w:lvl w:ilvl="2" w:tplc="4636D89A">
      <w:start w:val="1"/>
      <w:numFmt w:val="bullet"/>
      <w:pStyle w:val="ListBullet3NoSpace"/>
      <w:lvlText w:val=""/>
      <w:lvlJc w:val="left"/>
      <w:pPr>
        <w:ind w:left="2160" w:hanging="360"/>
      </w:pPr>
      <w:rPr>
        <w:rFonts w:ascii="Wingdings 2" w:hAnsi="Wingdings 2" w:hint="default"/>
        <w:color w:val="FFBB21"/>
        <w:sz w:val="24"/>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9025D8F"/>
    <w:multiLevelType w:val="multilevel"/>
    <w:tmpl w:val="0E66DE68"/>
    <w:lvl w:ilvl="0">
      <w:start w:val="1"/>
      <w:numFmt w:val="decimal"/>
      <w:pStyle w:val="Kop1"/>
      <w:lvlText w:val="%1."/>
      <w:lvlJc w:val="left"/>
      <w:pPr>
        <w:ind w:left="1353"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8672DB"/>
    <w:multiLevelType w:val="multilevel"/>
    <w:tmpl w:val="0406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9">
    <w:nsid w:val="5C9625DB"/>
    <w:multiLevelType w:val="hybridMultilevel"/>
    <w:tmpl w:val="DDF22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05100"/>
    <w:multiLevelType w:val="multilevel"/>
    <w:tmpl w:val="7D22225C"/>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6650EC7"/>
    <w:multiLevelType w:val="hybridMultilevel"/>
    <w:tmpl w:val="BFE0AC0C"/>
    <w:lvl w:ilvl="0" w:tplc="2732232C">
      <w:start w:val="1"/>
      <w:numFmt w:val="decimal"/>
      <w:lvlText w:val="%1."/>
      <w:lvlJc w:val="left"/>
      <w:pPr>
        <w:ind w:left="1216" w:hanging="360"/>
      </w:pPr>
      <w:rPr>
        <w:rFonts w:hint="default"/>
      </w:rPr>
    </w:lvl>
    <w:lvl w:ilvl="1" w:tplc="04130019" w:tentative="1">
      <w:start w:val="1"/>
      <w:numFmt w:val="lowerLetter"/>
      <w:lvlText w:val="%2."/>
      <w:lvlJc w:val="left"/>
      <w:pPr>
        <w:ind w:left="1936" w:hanging="360"/>
      </w:pPr>
    </w:lvl>
    <w:lvl w:ilvl="2" w:tplc="0413001B" w:tentative="1">
      <w:start w:val="1"/>
      <w:numFmt w:val="lowerRoman"/>
      <w:lvlText w:val="%3."/>
      <w:lvlJc w:val="right"/>
      <w:pPr>
        <w:ind w:left="2656" w:hanging="180"/>
      </w:pPr>
    </w:lvl>
    <w:lvl w:ilvl="3" w:tplc="0413000F" w:tentative="1">
      <w:start w:val="1"/>
      <w:numFmt w:val="decimal"/>
      <w:lvlText w:val="%4."/>
      <w:lvlJc w:val="left"/>
      <w:pPr>
        <w:ind w:left="3376" w:hanging="360"/>
      </w:pPr>
    </w:lvl>
    <w:lvl w:ilvl="4" w:tplc="04130019" w:tentative="1">
      <w:start w:val="1"/>
      <w:numFmt w:val="lowerLetter"/>
      <w:lvlText w:val="%5."/>
      <w:lvlJc w:val="left"/>
      <w:pPr>
        <w:ind w:left="4096" w:hanging="360"/>
      </w:pPr>
    </w:lvl>
    <w:lvl w:ilvl="5" w:tplc="0413001B" w:tentative="1">
      <w:start w:val="1"/>
      <w:numFmt w:val="lowerRoman"/>
      <w:lvlText w:val="%6."/>
      <w:lvlJc w:val="right"/>
      <w:pPr>
        <w:ind w:left="4816" w:hanging="180"/>
      </w:pPr>
    </w:lvl>
    <w:lvl w:ilvl="6" w:tplc="0413000F" w:tentative="1">
      <w:start w:val="1"/>
      <w:numFmt w:val="decimal"/>
      <w:lvlText w:val="%7."/>
      <w:lvlJc w:val="left"/>
      <w:pPr>
        <w:ind w:left="5536" w:hanging="360"/>
      </w:pPr>
    </w:lvl>
    <w:lvl w:ilvl="7" w:tplc="04130019" w:tentative="1">
      <w:start w:val="1"/>
      <w:numFmt w:val="lowerLetter"/>
      <w:lvlText w:val="%8."/>
      <w:lvlJc w:val="left"/>
      <w:pPr>
        <w:ind w:left="6256" w:hanging="360"/>
      </w:pPr>
    </w:lvl>
    <w:lvl w:ilvl="8" w:tplc="0413001B" w:tentative="1">
      <w:start w:val="1"/>
      <w:numFmt w:val="lowerRoman"/>
      <w:lvlText w:val="%9."/>
      <w:lvlJc w:val="right"/>
      <w:pPr>
        <w:ind w:left="6976" w:hanging="180"/>
      </w:pPr>
    </w:lvl>
  </w:abstractNum>
  <w:abstractNum w:abstractNumId="22">
    <w:nsid w:val="72353A50"/>
    <w:multiLevelType w:val="hybridMultilevel"/>
    <w:tmpl w:val="A5984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C63584"/>
    <w:multiLevelType w:val="hybridMultilevel"/>
    <w:tmpl w:val="7E2270F0"/>
    <w:lvl w:ilvl="0" w:tplc="0D62C118">
      <w:start w:val="1"/>
      <w:numFmt w:val="bullet"/>
      <w:pStyle w:val="Lijstopsomteken"/>
      <w:lvlText w:val=""/>
      <w:lvlJc w:val="left"/>
      <w:pPr>
        <w:ind w:left="720" w:hanging="360"/>
      </w:pPr>
      <w:rPr>
        <w:rFonts w:ascii="Wingdings 2" w:hAnsi="Wingdings 2" w:hint="default"/>
        <w:color w:val="FFBB21"/>
        <w:sz w:val="24"/>
      </w:rPr>
    </w:lvl>
    <w:lvl w:ilvl="1" w:tplc="04060003" w:tentative="1">
      <w:start w:val="1"/>
      <w:numFmt w:val="bullet"/>
      <w:pStyle w:val="Lijstopsomteken2"/>
      <w:lvlText w:val="o"/>
      <w:lvlJc w:val="left"/>
      <w:pPr>
        <w:ind w:left="1440" w:hanging="360"/>
      </w:pPr>
      <w:rPr>
        <w:rFonts w:ascii="Courier New" w:hAnsi="Courier New" w:cs="Courier New" w:hint="default"/>
      </w:rPr>
    </w:lvl>
    <w:lvl w:ilvl="2" w:tplc="04060005">
      <w:start w:val="1"/>
      <w:numFmt w:val="bullet"/>
      <w:pStyle w:val="Lijstopsomteken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8E00C37"/>
    <w:multiLevelType w:val="hybridMultilevel"/>
    <w:tmpl w:val="792E5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0C01B9"/>
    <w:multiLevelType w:val="hybridMultilevel"/>
    <w:tmpl w:val="7014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2C2778"/>
    <w:multiLevelType w:val="hybridMultilevel"/>
    <w:tmpl w:val="A322D16E"/>
    <w:lvl w:ilvl="0" w:tplc="0809000F">
      <w:start w:val="1"/>
      <w:numFmt w:val="decimal"/>
      <w:lvlText w:val="%1."/>
      <w:lvlJc w:val="left"/>
      <w:pPr>
        <w:ind w:left="646" w:hanging="360"/>
      </w:p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num w:numId="1">
    <w:abstractNumId w:val="10"/>
  </w:num>
  <w:num w:numId="2">
    <w:abstractNumId w:val="14"/>
  </w:num>
  <w:num w:numId="3">
    <w:abstractNumId w:val="18"/>
  </w:num>
  <w:num w:numId="4">
    <w:abstractNumId w:val="1"/>
  </w:num>
  <w:num w:numId="5">
    <w:abstractNumId w:val="0"/>
  </w:num>
  <w:num w:numId="6">
    <w:abstractNumId w:val="3"/>
  </w:num>
  <w:num w:numId="7">
    <w:abstractNumId w:val="7"/>
  </w:num>
  <w:num w:numId="8">
    <w:abstractNumId w:val="20"/>
  </w:num>
  <w:num w:numId="9">
    <w:abstractNumId w:val="9"/>
  </w:num>
  <w:num w:numId="10">
    <w:abstractNumId w:val="9"/>
  </w:num>
  <w:num w:numId="11">
    <w:abstractNumId w:val="17"/>
  </w:num>
  <w:num w:numId="12">
    <w:abstractNumId w:val="23"/>
  </w:num>
  <w:num w:numId="13">
    <w:abstractNumId w:val="16"/>
  </w:num>
  <w:num w:numId="14">
    <w:abstractNumId w:val="12"/>
  </w:num>
  <w:num w:numId="15">
    <w:abstractNumId w:val="15"/>
  </w:num>
  <w:num w:numId="16">
    <w:abstractNumId w:val="26"/>
  </w:num>
  <w:num w:numId="17">
    <w:abstractNumId w:val="13"/>
  </w:num>
  <w:num w:numId="18">
    <w:abstractNumId w:val="2"/>
  </w:num>
  <w:num w:numId="19">
    <w:abstractNumId w:val="4"/>
  </w:num>
  <w:num w:numId="20">
    <w:abstractNumId w:val="5"/>
  </w:num>
  <w:num w:numId="21">
    <w:abstractNumId w:val="11"/>
  </w:num>
  <w:num w:numId="22">
    <w:abstractNumId w:val="19"/>
  </w:num>
  <w:num w:numId="23">
    <w:abstractNumId w:val="6"/>
  </w:num>
  <w:num w:numId="24">
    <w:abstractNumId w:val="24"/>
  </w:num>
  <w:num w:numId="25">
    <w:abstractNumId w:val="8"/>
  </w:num>
  <w:num w:numId="26">
    <w:abstractNumId w:val="22"/>
  </w:num>
  <w:num w:numId="27">
    <w:abstractNumId w:val="25"/>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425"/>
  <w:hyphenationZone w:val="357"/>
  <w:doNotHyphenateCaps/>
  <w:drawingGridHorizontalSpacing w:val="11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34"/>
    <w:rsid w:val="000077DD"/>
    <w:rsid w:val="0001014F"/>
    <w:rsid w:val="00010623"/>
    <w:rsid w:val="00011EF3"/>
    <w:rsid w:val="00020CCD"/>
    <w:rsid w:val="00030035"/>
    <w:rsid w:val="0004402B"/>
    <w:rsid w:val="000440CD"/>
    <w:rsid w:val="00053C30"/>
    <w:rsid w:val="00061944"/>
    <w:rsid w:val="00063528"/>
    <w:rsid w:val="00063D15"/>
    <w:rsid w:val="0006555A"/>
    <w:rsid w:val="00070622"/>
    <w:rsid w:val="00071678"/>
    <w:rsid w:val="000717AA"/>
    <w:rsid w:val="00071AC5"/>
    <w:rsid w:val="00075579"/>
    <w:rsid w:val="00075584"/>
    <w:rsid w:val="00075E61"/>
    <w:rsid w:val="000804F7"/>
    <w:rsid w:val="000842CA"/>
    <w:rsid w:val="000909D4"/>
    <w:rsid w:val="00097AB9"/>
    <w:rsid w:val="000A679F"/>
    <w:rsid w:val="000B0325"/>
    <w:rsid w:val="000B43B0"/>
    <w:rsid w:val="000B522E"/>
    <w:rsid w:val="000B65DB"/>
    <w:rsid w:val="000B720F"/>
    <w:rsid w:val="000B7F2A"/>
    <w:rsid w:val="000C1A8D"/>
    <w:rsid w:val="000C4420"/>
    <w:rsid w:val="000C6E4B"/>
    <w:rsid w:val="000C7CA1"/>
    <w:rsid w:val="000D3258"/>
    <w:rsid w:val="000D633C"/>
    <w:rsid w:val="000D6E45"/>
    <w:rsid w:val="000D7DEA"/>
    <w:rsid w:val="000E3012"/>
    <w:rsid w:val="000E4601"/>
    <w:rsid w:val="000F0997"/>
    <w:rsid w:val="000F17CC"/>
    <w:rsid w:val="000F46C2"/>
    <w:rsid w:val="000F566B"/>
    <w:rsid w:val="00100FC0"/>
    <w:rsid w:val="00104AAC"/>
    <w:rsid w:val="001056B1"/>
    <w:rsid w:val="00110922"/>
    <w:rsid w:val="00110CC3"/>
    <w:rsid w:val="001113CF"/>
    <w:rsid w:val="00112418"/>
    <w:rsid w:val="00113B60"/>
    <w:rsid w:val="00115B87"/>
    <w:rsid w:val="00121E8E"/>
    <w:rsid w:val="00122E78"/>
    <w:rsid w:val="00123468"/>
    <w:rsid w:val="00123985"/>
    <w:rsid w:val="00123D67"/>
    <w:rsid w:val="00125B1B"/>
    <w:rsid w:val="00126AFA"/>
    <w:rsid w:val="0014065A"/>
    <w:rsid w:val="00140944"/>
    <w:rsid w:val="00143FF9"/>
    <w:rsid w:val="001459DB"/>
    <w:rsid w:val="001526A6"/>
    <w:rsid w:val="001530A5"/>
    <w:rsid w:val="00154E53"/>
    <w:rsid w:val="001617A0"/>
    <w:rsid w:val="00170EE2"/>
    <w:rsid w:val="00171044"/>
    <w:rsid w:val="00172524"/>
    <w:rsid w:val="0017269E"/>
    <w:rsid w:val="00173BB1"/>
    <w:rsid w:val="00173E7C"/>
    <w:rsid w:val="00176D86"/>
    <w:rsid w:val="00180733"/>
    <w:rsid w:val="0018198B"/>
    <w:rsid w:val="00182517"/>
    <w:rsid w:val="001825B0"/>
    <w:rsid w:val="00184F7D"/>
    <w:rsid w:val="001901FA"/>
    <w:rsid w:val="00191DEA"/>
    <w:rsid w:val="00194174"/>
    <w:rsid w:val="0019760F"/>
    <w:rsid w:val="001A1F11"/>
    <w:rsid w:val="001A503E"/>
    <w:rsid w:val="001A505D"/>
    <w:rsid w:val="001B519F"/>
    <w:rsid w:val="001C058B"/>
    <w:rsid w:val="001C3073"/>
    <w:rsid w:val="001C34B5"/>
    <w:rsid w:val="001C391F"/>
    <w:rsid w:val="001D0E7F"/>
    <w:rsid w:val="001D2CEB"/>
    <w:rsid w:val="001D3275"/>
    <w:rsid w:val="001E04DB"/>
    <w:rsid w:val="001E168A"/>
    <w:rsid w:val="001E18B3"/>
    <w:rsid w:val="001E303F"/>
    <w:rsid w:val="001E74A0"/>
    <w:rsid w:val="001F0945"/>
    <w:rsid w:val="001F2794"/>
    <w:rsid w:val="001F27B7"/>
    <w:rsid w:val="001F2C77"/>
    <w:rsid w:val="001F358F"/>
    <w:rsid w:val="001F736E"/>
    <w:rsid w:val="001F7E16"/>
    <w:rsid w:val="002011EA"/>
    <w:rsid w:val="00224C32"/>
    <w:rsid w:val="00233F6D"/>
    <w:rsid w:val="00234E64"/>
    <w:rsid w:val="0024398C"/>
    <w:rsid w:val="00245EF5"/>
    <w:rsid w:val="00246D14"/>
    <w:rsid w:val="002530BA"/>
    <w:rsid w:val="00253AD9"/>
    <w:rsid w:val="00266799"/>
    <w:rsid w:val="00273098"/>
    <w:rsid w:val="0028410D"/>
    <w:rsid w:val="00290419"/>
    <w:rsid w:val="00293DFB"/>
    <w:rsid w:val="00295E9F"/>
    <w:rsid w:val="002A0E29"/>
    <w:rsid w:val="002A1A96"/>
    <w:rsid w:val="002A21CA"/>
    <w:rsid w:val="002A232F"/>
    <w:rsid w:val="002A3874"/>
    <w:rsid w:val="002A7621"/>
    <w:rsid w:val="002A76B2"/>
    <w:rsid w:val="002C2E13"/>
    <w:rsid w:val="002C4BD8"/>
    <w:rsid w:val="002C6A91"/>
    <w:rsid w:val="002C7484"/>
    <w:rsid w:val="002D0DF4"/>
    <w:rsid w:val="002D14B0"/>
    <w:rsid w:val="002D2056"/>
    <w:rsid w:val="002D6222"/>
    <w:rsid w:val="002D7AB6"/>
    <w:rsid w:val="002E0F30"/>
    <w:rsid w:val="002E143D"/>
    <w:rsid w:val="002E1588"/>
    <w:rsid w:val="002E2ED6"/>
    <w:rsid w:val="002E7EB5"/>
    <w:rsid w:val="002F49AF"/>
    <w:rsid w:val="002F5826"/>
    <w:rsid w:val="002F73B9"/>
    <w:rsid w:val="00302365"/>
    <w:rsid w:val="00305508"/>
    <w:rsid w:val="00306D60"/>
    <w:rsid w:val="00313873"/>
    <w:rsid w:val="003149E7"/>
    <w:rsid w:val="0031591E"/>
    <w:rsid w:val="00321C82"/>
    <w:rsid w:val="0033372A"/>
    <w:rsid w:val="00334794"/>
    <w:rsid w:val="00342B46"/>
    <w:rsid w:val="00345A74"/>
    <w:rsid w:val="00365A60"/>
    <w:rsid w:val="0036627D"/>
    <w:rsid w:val="0036675C"/>
    <w:rsid w:val="00367E99"/>
    <w:rsid w:val="00373BC6"/>
    <w:rsid w:val="00374169"/>
    <w:rsid w:val="00383E5C"/>
    <w:rsid w:val="00384DFE"/>
    <w:rsid w:val="00386C5E"/>
    <w:rsid w:val="00390836"/>
    <w:rsid w:val="003912A2"/>
    <w:rsid w:val="00397308"/>
    <w:rsid w:val="003A551D"/>
    <w:rsid w:val="003A56D4"/>
    <w:rsid w:val="003A6B1C"/>
    <w:rsid w:val="003C058E"/>
    <w:rsid w:val="003C084A"/>
    <w:rsid w:val="003C38D9"/>
    <w:rsid w:val="003C5067"/>
    <w:rsid w:val="003C56FE"/>
    <w:rsid w:val="003C5986"/>
    <w:rsid w:val="003D220C"/>
    <w:rsid w:val="003D3FC2"/>
    <w:rsid w:val="003D6087"/>
    <w:rsid w:val="003E17EB"/>
    <w:rsid w:val="003E2A33"/>
    <w:rsid w:val="003E506B"/>
    <w:rsid w:val="003F1394"/>
    <w:rsid w:val="003F3C7A"/>
    <w:rsid w:val="00400BA7"/>
    <w:rsid w:val="00400D28"/>
    <w:rsid w:val="00403A9C"/>
    <w:rsid w:val="00405A86"/>
    <w:rsid w:val="00406EB4"/>
    <w:rsid w:val="0041016F"/>
    <w:rsid w:val="0041350D"/>
    <w:rsid w:val="00424648"/>
    <w:rsid w:val="00424D3B"/>
    <w:rsid w:val="00426085"/>
    <w:rsid w:val="004275D4"/>
    <w:rsid w:val="004412DC"/>
    <w:rsid w:val="00444A1E"/>
    <w:rsid w:val="004602A5"/>
    <w:rsid w:val="004610A9"/>
    <w:rsid w:val="00461C32"/>
    <w:rsid w:val="00463205"/>
    <w:rsid w:val="00463C05"/>
    <w:rsid w:val="00464529"/>
    <w:rsid w:val="004647CA"/>
    <w:rsid w:val="00464863"/>
    <w:rsid w:val="00466981"/>
    <w:rsid w:val="00471221"/>
    <w:rsid w:val="00472A11"/>
    <w:rsid w:val="00472BA8"/>
    <w:rsid w:val="0047305F"/>
    <w:rsid w:val="00474187"/>
    <w:rsid w:val="00475D37"/>
    <w:rsid w:val="00476F5F"/>
    <w:rsid w:val="0047703A"/>
    <w:rsid w:val="004772E2"/>
    <w:rsid w:val="00477492"/>
    <w:rsid w:val="00487CCF"/>
    <w:rsid w:val="004911BA"/>
    <w:rsid w:val="00493C46"/>
    <w:rsid w:val="00495B22"/>
    <w:rsid w:val="004A0462"/>
    <w:rsid w:val="004A20CF"/>
    <w:rsid w:val="004B377B"/>
    <w:rsid w:val="004B40CD"/>
    <w:rsid w:val="004B6559"/>
    <w:rsid w:val="004B7701"/>
    <w:rsid w:val="004C132B"/>
    <w:rsid w:val="004C29E1"/>
    <w:rsid w:val="004D1C68"/>
    <w:rsid w:val="004D49BB"/>
    <w:rsid w:val="004D7449"/>
    <w:rsid w:val="004E1AF7"/>
    <w:rsid w:val="004E28F1"/>
    <w:rsid w:val="004F108B"/>
    <w:rsid w:val="004F30FF"/>
    <w:rsid w:val="004F3C61"/>
    <w:rsid w:val="004F649F"/>
    <w:rsid w:val="00503434"/>
    <w:rsid w:val="00504245"/>
    <w:rsid w:val="00505A25"/>
    <w:rsid w:val="00505E18"/>
    <w:rsid w:val="005064CF"/>
    <w:rsid w:val="00506858"/>
    <w:rsid w:val="00506EE0"/>
    <w:rsid w:val="005070CB"/>
    <w:rsid w:val="00507287"/>
    <w:rsid w:val="005109A3"/>
    <w:rsid w:val="00516C7E"/>
    <w:rsid w:val="00520B2B"/>
    <w:rsid w:val="00520E7B"/>
    <w:rsid w:val="0052302E"/>
    <w:rsid w:val="00523427"/>
    <w:rsid w:val="00523B70"/>
    <w:rsid w:val="005260E5"/>
    <w:rsid w:val="00526AB4"/>
    <w:rsid w:val="00527042"/>
    <w:rsid w:val="00530FC4"/>
    <w:rsid w:val="00543EA0"/>
    <w:rsid w:val="0054760C"/>
    <w:rsid w:val="005527BF"/>
    <w:rsid w:val="00554B1F"/>
    <w:rsid w:val="00556DBD"/>
    <w:rsid w:val="005576BC"/>
    <w:rsid w:val="00566432"/>
    <w:rsid w:val="0057672A"/>
    <w:rsid w:val="00576A47"/>
    <w:rsid w:val="00577716"/>
    <w:rsid w:val="00585B2F"/>
    <w:rsid w:val="00593EA6"/>
    <w:rsid w:val="005952AE"/>
    <w:rsid w:val="00595F20"/>
    <w:rsid w:val="005A2361"/>
    <w:rsid w:val="005A56ED"/>
    <w:rsid w:val="005B4291"/>
    <w:rsid w:val="005B4B4F"/>
    <w:rsid w:val="005B634D"/>
    <w:rsid w:val="005B6BCB"/>
    <w:rsid w:val="005B799C"/>
    <w:rsid w:val="005C3858"/>
    <w:rsid w:val="005C3B4F"/>
    <w:rsid w:val="005C743E"/>
    <w:rsid w:val="005D33E7"/>
    <w:rsid w:val="005D53C8"/>
    <w:rsid w:val="005D559F"/>
    <w:rsid w:val="005D5AD8"/>
    <w:rsid w:val="005E0829"/>
    <w:rsid w:val="005E0BA0"/>
    <w:rsid w:val="005E21A2"/>
    <w:rsid w:val="005E314C"/>
    <w:rsid w:val="005E3CCD"/>
    <w:rsid w:val="005F01BA"/>
    <w:rsid w:val="005F47C7"/>
    <w:rsid w:val="005F6A28"/>
    <w:rsid w:val="005F6E79"/>
    <w:rsid w:val="005F7130"/>
    <w:rsid w:val="0060042F"/>
    <w:rsid w:val="006034F5"/>
    <w:rsid w:val="00604A95"/>
    <w:rsid w:val="006052C0"/>
    <w:rsid w:val="006055A6"/>
    <w:rsid w:val="00610B3C"/>
    <w:rsid w:val="006130F7"/>
    <w:rsid w:val="0061467E"/>
    <w:rsid w:val="00616743"/>
    <w:rsid w:val="00617F66"/>
    <w:rsid w:val="00625D97"/>
    <w:rsid w:val="00627340"/>
    <w:rsid w:val="006273E3"/>
    <w:rsid w:val="00630928"/>
    <w:rsid w:val="00632FFD"/>
    <w:rsid w:val="00640DDE"/>
    <w:rsid w:val="006415EF"/>
    <w:rsid w:val="006423FC"/>
    <w:rsid w:val="006449CF"/>
    <w:rsid w:val="0065105F"/>
    <w:rsid w:val="00652324"/>
    <w:rsid w:val="006535E1"/>
    <w:rsid w:val="0065787D"/>
    <w:rsid w:val="00657BBC"/>
    <w:rsid w:val="00662814"/>
    <w:rsid w:val="00671F20"/>
    <w:rsid w:val="006743CC"/>
    <w:rsid w:val="00677CD3"/>
    <w:rsid w:val="00682837"/>
    <w:rsid w:val="00683646"/>
    <w:rsid w:val="00683CE8"/>
    <w:rsid w:val="00684388"/>
    <w:rsid w:val="00690850"/>
    <w:rsid w:val="0069429A"/>
    <w:rsid w:val="00695D3F"/>
    <w:rsid w:val="00696084"/>
    <w:rsid w:val="00696D4D"/>
    <w:rsid w:val="006A37F0"/>
    <w:rsid w:val="006A5915"/>
    <w:rsid w:val="006A73AE"/>
    <w:rsid w:val="006A7FA4"/>
    <w:rsid w:val="006B3CF0"/>
    <w:rsid w:val="006C1B20"/>
    <w:rsid w:val="006C34B4"/>
    <w:rsid w:val="006C5225"/>
    <w:rsid w:val="006C6EAD"/>
    <w:rsid w:val="006D15DD"/>
    <w:rsid w:val="006D2014"/>
    <w:rsid w:val="006D2B78"/>
    <w:rsid w:val="006D3B03"/>
    <w:rsid w:val="006E1D40"/>
    <w:rsid w:val="006E3CF2"/>
    <w:rsid w:val="006E5C6C"/>
    <w:rsid w:val="006E677D"/>
    <w:rsid w:val="006F190D"/>
    <w:rsid w:val="007015AF"/>
    <w:rsid w:val="00701D53"/>
    <w:rsid w:val="00713B86"/>
    <w:rsid w:val="00715307"/>
    <w:rsid w:val="00715F44"/>
    <w:rsid w:val="00715FFD"/>
    <w:rsid w:val="007208B9"/>
    <w:rsid w:val="00726E37"/>
    <w:rsid w:val="0072713F"/>
    <w:rsid w:val="00731913"/>
    <w:rsid w:val="00736363"/>
    <w:rsid w:val="0073710E"/>
    <w:rsid w:val="00741A1B"/>
    <w:rsid w:val="00751CFE"/>
    <w:rsid w:val="0075456D"/>
    <w:rsid w:val="00755058"/>
    <w:rsid w:val="0076183F"/>
    <w:rsid w:val="00764472"/>
    <w:rsid w:val="0076685D"/>
    <w:rsid w:val="007708AC"/>
    <w:rsid w:val="00773E2B"/>
    <w:rsid w:val="0078045E"/>
    <w:rsid w:val="0078092E"/>
    <w:rsid w:val="007849EB"/>
    <w:rsid w:val="00787278"/>
    <w:rsid w:val="00790B2A"/>
    <w:rsid w:val="0079195B"/>
    <w:rsid w:val="00792CCF"/>
    <w:rsid w:val="00793962"/>
    <w:rsid w:val="00794E8F"/>
    <w:rsid w:val="0079617C"/>
    <w:rsid w:val="0079758D"/>
    <w:rsid w:val="007A0467"/>
    <w:rsid w:val="007A250A"/>
    <w:rsid w:val="007A2B51"/>
    <w:rsid w:val="007A2D6F"/>
    <w:rsid w:val="007A57C5"/>
    <w:rsid w:val="007B06DC"/>
    <w:rsid w:val="007B1ABA"/>
    <w:rsid w:val="007B214D"/>
    <w:rsid w:val="007B2297"/>
    <w:rsid w:val="007C3420"/>
    <w:rsid w:val="007C54A6"/>
    <w:rsid w:val="007E0431"/>
    <w:rsid w:val="007E3203"/>
    <w:rsid w:val="007E3814"/>
    <w:rsid w:val="007E7525"/>
    <w:rsid w:val="007E7DDA"/>
    <w:rsid w:val="007F3C1E"/>
    <w:rsid w:val="00804C1D"/>
    <w:rsid w:val="00813071"/>
    <w:rsid w:val="00820A79"/>
    <w:rsid w:val="00820B3A"/>
    <w:rsid w:val="00820C03"/>
    <w:rsid w:val="00832D32"/>
    <w:rsid w:val="00832D50"/>
    <w:rsid w:val="0083613F"/>
    <w:rsid w:val="00845C27"/>
    <w:rsid w:val="00846B28"/>
    <w:rsid w:val="008518F5"/>
    <w:rsid w:val="008526FF"/>
    <w:rsid w:val="00852786"/>
    <w:rsid w:val="00855461"/>
    <w:rsid w:val="00856BE7"/>
    <w:rsid w:val="008618CF"/>
    <w:rsid w:val="00865062"/>
    <w:rsid w:val="008666CA"/>
    <w:rsid w:val="00866BF5"/>
    <w:rsid w:val="0087072A"/>
    <w:rsid w:val="00871A50"/>
    <w:rsid w:val="00871B7B"/>
    <w:rsid w:val="0087650D"/>
    <w:rsid w:val="00883C7A"/>
    <w:rsid w:val="00897290"/>
    <w:rsid w:val="008A1515"/>
    <w:rsid w:val="008A198D"/>
    <w:rsid w:val="008A228D"/>
    <w:rsid w:val="008A2587"/>
    <w:rsid w:val="008A406B"/>
    <w:rsid w:val="008A5DC6"/>
    <w:rsid w:val="008A6903"/>
    <w:rsid w:val="008B1241"/>
    <w:rsid w:val="008C03CF"/>
    <w:rsid w:val="008C5D9D"/>
    <w:rsid w:val="008C6139"/>
    <w:rsid w:val="008C7AA7"/>
    <w:rsid w:val="008D261D"/>
    <w:rsid w:val="008D300F"/>
    <w:rsid w:val="008D6E4F"/>
    <w:rsid w:val="008E59CD"/>
    <w:rsid w:val="008E5C2D"/>
    <w:rsid w:val="008F32F5"/>
    <w:rsid w:val="008F667D"/>
    <w:rsid w:val="008F72D8"/>
    <w:rsid w:val="00900AC4"/>
    <w:rsid w:val="00902320"/>
    <w:rsid w:val="00903CE7"/>
    <w:rsid w:val="009048E7"/>
    <w:rsid w:val="00910FB2"/>
    <w:rsid w:val="00911A04"/>
    <w:rsid w:val="009154C2"/>
    <w:rsid w:val="00915BC8"/>
    <w:rsid w:val="00916B0A"/>
    <w:rsid w:val="0092038D"/>
    <w:rsid w:val="00920E45"/>
    <w:rsid w:val="00923C74"/>
    <w:rsid w:val="0093533A"/>
    <w:rsid w:val="00937D0A"/>
    <w:rsid w:val="009406BC"/>
    <w:rsid w:val="0094223F"/>
    <w:rsid w:val="00942585"/>
    <w:rsid w:val="00942C27"/>
    <w:rsid w:val="009529C3"/>
    <w:rsid w:val="0095772E"/>
    <w:rsid w:val="009633A1"/>
    <w:rsid w:val="00965526"/>
    <w:rsid w:val="009718D8"/>
    <w:rsid w:val="00971F27"/>
    <w:rsid w:val="00974982"/>
    <w:rsid w:val="00974E0C"/>
    <w:rsid w:val="009753D5"/>
    <w:rsid w:val="00980E8E"/>
    <w:rsid w:val="009936E7"/>
    <w:rsid w:val="009940DC"/>
    <w:rsid w:val="0099483E"/>
    <w:rsid w:val="009A4BAD"/>
    <w:rsid w:val="009B33A3"/>
    <w:rsid w:val="009B3A49"/>
    <w:rsid w:val="009B5CA3"/>
    <w:rsid w:val="009B70C0"/>
    <w:rsid w:val="009C1B89"/>
    <w:rsid w:val="009C219E"/>
    <w:rsid w:val="009C43CA"/>
    <w:rsid w:val="009C4B1B"/>
    <w:rsid w:val="009C583D"/>
    <w:rsid w:val="009C7A1A"/>
    <w:rsid w:val="009C7C18"/>
    <w:rsid w:val="009D2AD7"/>
    <w:rsid w:val="009D5721"/>
    <w:rsid w:val="009E5699"/>
    <w:rsid w:val="009E660E"/>
    <w:rsid w:val="009E7444"/>
    <w:rsid w:val="009F033A"/>
    <w:rsid w:val="009F034B"/>
    <w:rsid w:val="009F05F5"/>
    <w:rsid w:val="009F7EB1"/>
    <w:rsid w:val="00A04712"/>
    <w:rsid w:val="00A06753"/>
    <w:rsid w:val="00A11C67"/>
    <w:rsid w:val="00A14C88"/>
    <w:rsid w:val="00A14E92"/>
    <w:rsid w:val="00A16402"/>
    <w:rsid w:val="00A20A75"/>
    <w:rsid w:val="00A24B01"/>
    <w:rsid w:val="00A35459"/>
    <w:rsid w:val="00A4164F"/>
    <w:rsid w:val="00A45890"/>
    <w:rsid w:val="00A53D51"/>
    <w:rsid w:val="00A53E88"/>
    <w:rsid w:val="00A54F53"/>
    <w:rsid w:val="00A6011D"/>
    <w:rsid w:val="00A605EF"/>
    <w:rsid w:val="00A664BB"/>
    <w:rsid w:val="00A668C3"/>
    <w:rsid w:val="00A7256F"/>
    <w:rsid w:val="00A74205"/>
    <w:rsid w:val="00A76009"/>
    <w:rsid w:val="00A768B5"/>
    <w:rsid w:val="00A84FC2"/>
    <w:rsid w:val="00A95082"/>
    <w:rsid w:val="00A97CDF"/>
    <w:rsid w:val="00AA5A1C"/>
    <w:rsid w:val="00AA6A63"/>
    <w:rsid w:val="00AA7F55"/>
    <w:rsid w:val="00AB0A51"/>
    <w:rsid w:val="00AB2D68"/>
    <w:rsid w:val="00AB3A28"/>
    <w:rsid w:val="00AB45EC"/>
    <w:rsid w:val="00AB4AD4"/>
    <w:rsid w:val="00AC083A"/>
    <w:rsid w:val="00AC3DEA"/>
    <w:rsid w:val="00AC5C94"/>
    <w:rsid w:val="00AD123C"/>
    <w:rsid w:val="00AD1971"/>
    <w:rsid w:val="00AD1D24"/>
    <w:rsid w:val="00AD1D89"/>
    <w:rsid w:val="00AD232F"/>
    <w:rsid w:val="00AD2C86"/>
    <w:rsid w:val="00AD2F41"/>
    <w:rsid w:val="00AD3A5B"/>
    <w:rsid w:val="00AD41C9"/>
    <w:rsid w:val="00AD481E"/>
    <w:rsid w:val="00AD7E76"/>
    <w:rsid w:val="00AD7ECC"/>
    <w:rsid w:val="00AE1D59"/>
    <w:rsid w:val="00AE25BF"/>
    <w:rsid w:val="00AE6504"/>
    <w:rsid w:val="00AF497C"/>
    <w:rsid w:val="00AF5B4A"/>
    <w:rsid w:val="00AF6860"/>
    <w:rsid w:val="00B018BB"/>
    <w:rsid w:val="00B070D0"/>
    <w:rsid w:val="00B11521"/>
    <w:rsid w:val="00B1241C"/>
    <w:rsid w:val="00B13242"/>
    <w:rsid w:val="00B140AC"/>
    <w:rsid w:val="00B15B6D"/>
    <w:rsid w:val="00B211AE"/>
    <w:rsid w:val="00B376D2"/>
    <w:rsid w:val="00B449E5"/>
    <w:rsid w:val="00B44A59"/>
    <w:rsid w:val="00B450DE"/>
    <w:rsid w:val="00B45399"/>
    <w:rsid w:val="00B4613D"/>
    <w:rsid w:val="00B47B56"/>
    <w:rsid w:val="00B52480"/>
    <w:rsid w:val="00B52F17"/>
    <w:rsid w:val="00B5531D"/>
    <w:rsid w:val="00B56411"/>
    <w:rsid w:val="00B622B4"/>
    <w:rsid w:val="00B626BE"/>
    <w:rsid w:val="00B6361B"/>
    <w:rsid w:val="00B71A1E"/>
    <w:rsid w:val="00B74932"/>
    <w:rsid w:val="00B757BC"/>
    <w:rsid w:val="00B76179"/>
    <w:rsid w:val="00B762BE"/>
    <w:rsid w:val="00B77301"/>
    <w:rsid w:val="00B774E6"/>
    <w:rsid w:val="00B821B7"/>
    <w:rsid w:val="00B84825"/>
    <w:rsid w:val="00B84A88"/>
    <w:rsid w:val="00B8601A"/>
    <w:rsid w:val="00B9066B"/>
    <w:rsid w:val="00B90A0C"/>
    <w:rsid w:val="00B96393"/>
    <w:rsid w:val="00BA20E1"/>
    <w:rsid w:val="00BA35B0"/>
    <w:rsid w:val="00BA7BF8"/>
    <w:rsid w:val="00BB4616"/>
    <w:rsid w:val="00BB4687"/>
    <w:rsid w:val="00BC1433"/>
    <w:rsid w:val="00BC4203"/>
    <w:rsid w:val="00BC5125"/>
    <w:rsid w:val="00BC59CF"/>
    <w:rsid w:val="00BC6E3E"/>
    <w:rsid w:val="00BD123E"/>
    <w:rsid w:val="00BD27B7"/>
    <w:rsid w:val="00BE0BC9"/>
    <w:rsid w:val="00BE4B78"/>
    <w:rsid w:val="00BE7725"/>
    <w:rsid w:val="00BF16A6"/>
    <w:rsid w:val="00BF4EFB"/>
    <w:rsid w:val="00C016F0"/>
    <w:rsid w:val="00C057F8"/>
    <w:rsid w:val="00C121DD"/>
    <w:rsid w:val="00C12C8B"/>
    <w:rsid w:val="00C13467"/>
    <w:rsid w:val="00C13DB3"/>
    <w:rsid w:val="00C155A8"/>
    <w:rsid w:val="00C216ED"/>
    <w:rsid w:val="00C23B86"/>
    <w:rsid w:val="00C263C5"/>
    <w:rsid w:val="00C334DF"/>
    <w:rsid w:val="00C34F99"/>
    <w:rsid w:val="00C3572B"/>
    <w:rsid w:val="00C3690C"/>
    <w:rsid w:val="00C4626F"/>
    <w:rsid w:val="00C47F32"/>
    <w:rsid w:val="00C502ED"/>
    <w:rsid w:val="00C506EB"/>
    <w:rsid w:val="00C51258"/>
    <w:rsid w:val="00C553F2"/>
    <w:rsid w:val="00C573F4"/>
    <w:rsid w:val="00C61A85"/>
    <w:rsid w:val="00C672B0"/>
    <w:rsid w:val="00C6771B"/>
    <w:rsid w:val="00C71ECD"/>
    <w:rsid w:val="00C774EA"/>
    <w:rsid w:val="00C80905"/>
    <w:rsid w:val="00C8156E"/>
    <w:rsid w:val="00C83619"/>
    <w:rsid w:val="00C83F2F"/>
    <w:rsid w:val="00C84142"/>
    <w:rsid w:val="00C847B2"/>
    <w:rsid w:val="00C85E3B"/>
    <w:rsid w:val="00C86634"/>
    <w:rsid w:val="00C934EC"/>
    <w:rsid w:val="00C9414D"/>
    <w:rsid w:val="00C97415"/>
    <w:rsid w:val="00CA1AD8"/>
    <w:rsid w:val="00CA2455"/>
    <w:rsid w:val="00CB2E0F"/>
    <w:rsid w:val="00CB35D9"/>
    <w:rsid w:val="00CB3FB0"/>
    <w:rsid w:val="00CC0852"/>
    <w:rsid w:val="00CC11ED"/>
    <w:rsid w:val="00CC2CDB"/>
    <w:rsid w:val="00CC3CD4"/>
    <w:rsid w:val="00CC3D98"/>
    <w:rsid w:val="00CC4637"/>
    <w:rsid w:val="00CC6E53"/>
    <w:rsid w:val="00CC740B"/>
    <w:rsid w:val="00CD46A7"/>
    <w:rsid w:val="00CE3744"/>
    <w:rsid w:val="00CE3E36"/>
    <w:rsid w:val="00CE6185"/>
    <w:rsid w:val="00CE6860"/>
    <w:rsid w:val="00CF0A89"/>
    <w:rsid w:val="00CF37C1"/>
    <w:rsid w:val="00D00FCA"/>
    <w:rsid w:val="00D0183B"/>
    <w:rsid w:val="00D034BA"/>
    <w:rsid w:val="00D04D0A"/>
    <w:rsid w:val="00D0592A"/>
    <w:rsid w:val="00D0707E"/>
    <w:rsid w:val="00D10F3D"/>
    <w:rsid w:val="00D12E17"/>
    <w:rsid w:val="00D20E3B"/>
    <w:rsid w:val="00D21F64"/>
    <w:rsid w:val="00D22810"/>
    <w:rsid w:val="00D23C3C"/>
    <w:rsid w:val="00D24693"/>
    <w:rsid w:val="00D2785A"/>
    <w:rsid w:val="00D27F96"/>
    <w:rsid w:val="00D34FA3"/>
    <w:rsid w:val="00D34FB6"/>
    <w:rsid w:val="00D42A04"/>
    <w:rsid w:val="00D441D1"/>
    <w:rsid w:val="00D456B0"/>
    <w:rsid w:val="00D51D52"/>
    <w:rsid w:val="00D53795"/>
    <w:rsid w:val="00D55C99"/>
    <w:rsid w:val="00D6023B"/>
    <w:rsid w:val="00D6719F"/>
    <w:rsid w:val="00D6784E"/>
    <w:rsid w:val="00D75C38"/>
    <w:rsid w:val="00D76296"/>
    <w:rsid w:val="00D76E3C"/>
    <w:rsid w:val="00D8476A"/>
    <w:rsid w:val="00D86833"/>
    <w:rsid w:val="00D87DAB"/>
    <w:rsid w:val="00D90721"/>
    <w:rsid w:val="00D90896"/>
    <w:rsid w:val="00D92E7E"/>
    <w:rsid w:val="00D9618B"/>
    <w:rsid w:val="00DA02DE"/>
    <w:rsid w:val="00DA0817"/>
    <w:rsid w:val="00DA11B2"/>
    <w:rsid w:val="00DA3644"/>
    <w:rsid w:val="00DB4B51"/>
    <w:rsid w:val="00DB70A7"/>
    <w:rsid w:val="00DB7561"/>
    <w:rsid w:val="00DC157B"/>
    <w:rsid w:val="00DC4A6C"/>
    <w:rsid w:val="00DD1D84"/>
    <w:rsid w:val="00DD2C5E"/>
    <w:rsid w:val="00DD5CC1"/>
    <w:rsid w:val="00DE0282"/>
    <w:rsid w:val="00DE325E"/>
    <w:rsid w:val="00DE51E4"/>
    <w:rsid w:val="00DE5A41"/>
    <w:rsid w:val="00DE63DB"/>
    <w:rsid w:val="00DF07AD"/>
    <w:rsid w:val="00DF5629"/>
    <w:rsid w:val="00DF6C28"/>
    <w:rsid w:val="00DF7284"/>
    <w:rsid w:val="00E01F14"/>
    <w:rsid w:val="00E03001"/>
    <w:rsid w:val="00E03267"/>
    <w:rsid w:val="00E10AE8"/>
    <w:rsid w:val="00E14080"/>
    <w:rsid w:val="00E17480"/>
    <w:rsid w:val="00E21E57"/>
    <w:rsid w:val="00E24AD6"/>
    <w:rsid w:val="00E25D60"/>
    <w:rsid w:val="00E322A5"/>
    <w:rsid w:val="00E34D1C"/>
    <w:rsid w:val="00E34F75"/>
    <w:rsid w:val="00E35A46"/>
    <w:rsid w:val="00E37483"/>
    <w:rsid w:val="00E37A2E"/>
    <w:rsid w:val="00E417DF"/>
    <w:rsid w:val="00E41D4E"/>
    <w:rsid w:val="00E47F89"/>
    <w:rsid w:val="00E515D8"/>
    <w:rsid w:val="00E52381"/>
    <w:rsid w:val="00E601CC"/>
    <w:rsid w:val="00E63DF0"/>
    <w:rsid w:val="00E66F46"/>
    <w:rsid w:val="00E72B12"/>
    <w:rsid w:val="00E73748"/>
    <w:rsid w:val="00E74EA5"/>
    <w:rsid w:val="00E8404F"/>
    <w:rsid w:val="00E85055"/>
    <w:rsid w:val="00E907B1"/>
    <w:rsid w:val="00E92D36"/>
    <w:rsid w:val="00EB127A"/>
    <w:rsid w:val="00EB3BA6"/>
    <w:rsid w:val="00EB3D09"/>
    <w:rsid w:val="00EB77D7"/>
    <w:rsid w:val="00EC24C9"/>
    <w:rsid w:val="00EC2EAC"/>
    <w:rsid w:val="00EC45C8"/>
    <w:rsid w:val="00EC4BB3"/>
    <w:rsid w:val="00EC6A06"/>
    <w:rsid w:val="00EC6A47"/>
    <w:rsid w:val="00EE084C"/>
    <w:rsid w:val="00EE5C29"/>
    <w:rsid w:val="00EE6497"/>
    <w:rsid w:val="00EE69C7"/>
    <w:rsid w:val="00EF25DC"/>
    <w:rsid w:val="00EF4909"/>
    <w:rsid w:val="00F069D5"/>
    <w:rsid w:val="00F1127E"/>
    <w:rsid w:val="00F1143A"/>
    <w:rsid w:val="00F15589"/>
    <w:rsid w:val="00F157F3"/>
    <w:rsid w:val="00F21B8D"/>
    <w:rsid w:val="00F23D42"/>
    <w:rsid w:val="00F263D6"/>
    <w:rsid w:val="00F26E03"/>
    <w:rsid w:val="00F312BC"/>
    <w:rsid w:val="00F32164"/>
    <w:rsid w:val="00F33F67"/>
    <w:rsid w:val="00F3488A"/>
    <w:rsid w:val="00F36367"/>
    <w:rsid w:val="00F37131"/>
    <w:rsid w:val="00F379C6"/>
    <w:rsid w:val="00F409DC"/>
    <w:rsid w:val="00F42F37"/>
    <w:rsid w:val="00F458EB"/>
    <w:rsid w:val="00F46567"/>
    <w:rsid w:val="00F46E3F"/>
    <w:rsid w:val="00F508D4"/>
    <w:rsid w:val="00F51FB4"/>
    <w:rsid w:val="00F526FB"/>
    <w:rsid w:val="00F54C27"/>
    <w:rsid w:val="00F57830"/>
    <w:rsid w:val="00F602B3"/>
    <w:rsid w:val="00F609E5"/>
    <w:rsid w:val="00F618B6"/>
    <w:rsid w:val="00F65BA8"/>
    <w:rsid w:val="00F664C8"/>
    <w:rsid w:val="00F67967"/>
    <w:rsid w:val="00F70153"/>
    <w:rsid w:val="00F7177F"/>
    <w:rsid w:val="00F72E1D"/>
    <w:rsid w:val="00F74052"/>
    <w:rsid w:val="00F83EB3"/>
    <w:rsid w:val="00F840E0"/>
    <w:rsid w:val="00F85306"/>
    <w:rsid w:val="00F85464"/>
    <w:rsid w:val="00F87A37"/>
    <w:rsid w:val="00F87E20"/>
    <w:rsid w:val="00F909FF"/>
    <w:rsid w:val="00F9365E"/>
    <w:rsid w:val="00F95CFA"/>
    <w:rsid w:val="00F96D8A"/>
    <w:rsid w:val="00FA1802"/>
    <w:rsid w:val="00FA2038"/>
    <w:rsid w:val="00FA20A4"/>
    <w:rsid w:val="00FA2283"/>
    <w:rsid w:val="00FA57C6"/>
    <w:rsid w:val="00FA5F81"/>
    <w:rsid w:val="00FB2B0E"/>
    <w:rsid w:val="00FB2FED"/>
    <w:rsid w:val="00FB5484"/>
    <w:rsid w:val="00FB67FF"/>
    <w:rsid w:val="00FB74EA"/>
    <w:rsid w:val="00FC17C1"/>
    <w:rsid w:val="00FC230D"/>
    <w:rsid w:val="00FC521A"/>
    <w:rsid w:val="00FD075E"/>
    <w:rsid w:val="00FD2D3A"/>
    <w:rsid w:val="00FD5C94"/>
    <w:rsid w:val="00FE0D4F"/>
    <w:rsid w:val="00FE2112"/>
    <w:rsid w:val="00FE2299"/>
    <w:rsid w:val="00FE4C72"/>
    <w:rsid w:val="00FE56B2"/>
    <w:rsid w:val="00FE6F28"/>
    <w:rsid w:val="00FE7FCF"/>
    <w:rsid w:val="00FF06BF"/>
    <w:rsid w:val="00FF2664"/>
    <w:rsid w:val="00FF292E"/>
    <w:rsid w:val="00FF3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29" w:unhideWhenUsed="0" w:qFormat="1"/>
    <w:lsdException w:name="heading 6" w:semiHidden="0" w:unhideWhenUsed="0" w:qFormat="1"/>
    <w:lsdException w:name="heading 7" w:qFormat="1"/>
    <w:lsdException w:name="heading 8" w:qFormat="1"/>
    <w:lsdException w:name="heading 9" w:qFormat="1"/>
    <w:lsdException w:name="footnote text" w:uiPriority="19" w:qFormat="1"/>
    <w:lsdException w:name="annotation text" w:uiPriority="99"/>
    <w:lsdException w:name="footer" w:uiPriority="99"/>
    <w:lsdException w:name="caption" w:uiPriority="3" w:qFormat="1"/>
    <w:lsdException w:name="footnote reference" w:uiPriority="19" w:qFormat="1"/>
    <w:lsdException w:name="annotation reference" w:uiPriority="99"/>
    <w:lsdException w:name="List Bullet" w:uiPriority="4"/>
    <w:lsdException w:name="List Number" w:semiHidden="0" w:uiPriority="4" w:unhideWhenUsed="0"/>
    <w:lsdException w:name="List 4" w:semiHidden="0" w:unhideWhenUsed="0"/>
    <w:lsdException w:name="List 5" w:semiHidden="0" w:unhideWhenUsed="0"/>
    <w:lsdException w:name="List Bullet 2" w:uiPriority="4"/>
    <w:lsdException w:name="List Bullet 3" w:uiPriority="4"/>
    <w:lsdException w:name="List Number 2" w:uiPriority="4"/>
    <w:lsdException w:name="List Number 3" w:uiPriority="4"/>
    <w:lsdException w:name="Title" w:semiHidden="0" w:unhideWhenUsed="0" w:qFormat="1"/>
    <w:lsdException w:name="List Continue" w:uiPriority="6"/>
    <w:lsdException w:name="List Continue 2" w:uiPriority="6"/>
    <w:lsdException w:name="List Continue 3" w:uiPriority="6"/>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7"/>
    <w:qFormat/>
    <w:rsid w:val="00731913"/>
    <w:pPr>
      <w:spacing w:before="120" w:after="120" w:line="240" w:lineRule="atLeast"/>
      <w:ind w:left="283" w:hanging="357"/>
    </w:pPr>
    <w:rPr>
      <w:rFonts w:ascii="Verdana" w:hAnsi="Verdana"/>
      <w:sz w:val="22"/>
      <w:lang w:val="en-GB" w:eastAsia="da-DK"/>
    </w:rPr>
  </w:style>
  <w:style w:type="paragraph" w:styleId="Kop1">
    <w:name w:val="heading 1"/>
    <w:aliases w:val="F3 Heading 1 - Section,(Section),h1,Numbered - 1,Section,Chapter Hdg,CH TITLE 1,Chapter Heading,Headline 1,cover1,intoduction,head1,IMPACT STUDY TITLE1,TITLE 1 NR,title 1 nr,Title 1,ariad2-heading1,1H,1h,1H1,1H2,1H11,1,section head,S,1stlevel"/>
    <w:basedOn w:val="Standaard"/>
    <w:next w:val="Plattetekst"/>
    <w:link w:val="Kop1Char"/>
    <w:qFormat/>
    <w:rsid w:val="00B626BE"/>
    <w:pPr>
      <w:keepNext/>
      <w:keepLines/>
      <w:numPr>
        <w:numId w:val="11"/>
      </w:numPr>
      <w:tabs>
        <w:tab w:val="left" w:pos="322"/>
      </w:tabs>
      <w:suppressAutoHyphens/>
      <w:spacing w:before="280"/>
      <w:outlineLvl w:val="0"/>
    </w:pPr>
    <w:rPr>
      <w:color w:val="006FB4"/>
      <w:spacing w:val="-4"/>
      <w:sz w:val="24"/>
      <w:szCs w:val="24"/>
    </w:rPr>
  </w:style>
  <w:style w:type="paragraph" w:styleId="Kop2">
    <w:name w:val="heading 2"/>
    <w:aliases w:val="F4 Heading 2 - SubSection,(SubSection),h2,Para Nos,Para,Main Heading,Main Headi,Numbered - 2,(Main Heading),Paragraph,Sub Heading,ignorer2,Oscar Faber 2,Headline 2,2,headi,heading2,h21,h22,21,H2,l2,kopregel 2,Dossier Head 2,heading 2,...,NEA2"/>
    <w:basedOn w:val="Kop1"/>
    <w:next w:val="Plattetekst"/>
    <w:unhideWhenUsed/>
    <w:qFormat/>
    <w:rsid w:val="002C6A91"/>
    <w:pPr>
      <w:numPr>
        <w:numId w:val="0"/>
      </w:numPr>
      <w:spacing w:after="140"/>
      <w:outlineLvl w:val="1"/>
    </w:pPr>
    <w:rPr>
      <w:caps/>
      <w:sz w:val="18"/>
      <w:szCs w:val="18"/>
    </w:rPr>
  </w:style>
  <w:style w:type="paragraph" w:styleId="Kop3">
    <w:name w:val="heading 3"/>
    <w:aliases w:val="F5 Heading 3,h3,Numbered - 3,H3,H31,Headline 3,h31,h32,Sub Paragraph,Voorwoord,ASAPHeading 3,Level 1 - 1,Heading 3 - old,heading 3,Heading 2.3,1.2.3.,Titles,(Alt+3),(Alt+3)1,(Alt+3)2,(Alt+3)3,(Alt+3)4,(Alt+3)5,(Alt+3)6,(Alt+3)11,(Alt+3)21,uh,h"/>
    <w:basedOn w:val="Kop2"/>
    <w:next w:val="Plattetekst"/>
    <w:unhideWhenUsed/>
    <w:qFormat/>
    <w:pPr>
      <w:outlineLvl w:val="2"/>
    </w:pPr>
  </w:style>
  <w:style w:type="paragraph" w:styleId="Kop4">
    <w:name w:val="heading 4"/>
    <w:aliases w:val="level 3 subhead,PA Micro Section,(Alt+4),H41,(Alt+4)1,H42,(Alt+4)2,H43,(Alt+4)3,H44,(Alt+4)4,H45,(Alt+4)5,H411,(Alt+4)11,H421,(Alt+4)21,H431,(Alt+4)31,H46,(Alt+4)6,H412,(Alt+4)12,H422,(Alt+4)22,H432,(Alt+4)32,H47,(Alt+4)7,H48,(Alt+4)8,H49,H410"/>
    <w:basedOn w:val="Kop3"/>
    <w:next w:val="Plattetekst"/>
    <w:unhideWhenUsed/>
    <w:qFormat/>
    <w:pPr>
      <w:numPr>
        <w:ilvl w:val="3"/>
        <w:numId w:val="3"/>
      </w:numPr>
      <w:outlineLvl w:val="3"/>
    </w:pPr>
  </w:style>
  <w:style w:type="paragraph" w:styleId="Kop5">
    <w:name w:val="heading 5"/>
    <w:aliases w:val="Heading 5(war),DNV-H5,Block Label,Heading 5 CFMU,Para 5,h5,Level 3 - i,DO NOT USE_h5,H5,Roman list,Schedule A to X,5H"/>
    <w:basedOn w:val="Standaard"/>
    <w:next w:val="Standaard"/>
    <w:uiPriority w:val="29"/>
    <w:unhideWhenUsed/>
    <w:qFormat/>
    <w:pPr>
      <w:numPr>
        <w:ilvl w:val="4"/>
        <w:numId w:val="3"/>
      </w:numPr>
      <w:spacing w:before="240" w:after="60"/>
      <w:outlineLvl w:val="4"/>
    </w:pPr>
    <w:rPr>
      <w:rFonts w:ascii="Arial" w:hAnsi="Arial"/>
    </w:rPr>
  </w:style>
  <w:style w:type="paragraph" w:styleId="Kop6">
    <w:name w:val="heading 6"/>
    <w:basedOn w:val="Standaard"/>
    <w:next w:val="Standaard"/>
    <w:semiHidden/>
    <w:unhideWhenUsed/>
    <w:qFormat/>
    <w:pPr>
      <w:numPr>
        <w:ilvl w:val="5"/>
        <w:numId w:val="3"/>
      </w:numPr>
      <w:spacing w:before="240" w:after="60"/>
      <w:outlineLvl w:val="5"/>
    </w:pPr>
    <w:rPr>
      <w:rFonts w:ascii="Arial" w:hAnsi="Arial"/>
      <w:i/>
    </w:rPr>
  </w:style>
  <w:style w:type="paragraph" w:styleId="Kop7">
    <w:name w:val="heading 7"/>
    <w:basedOn w:val="Standaard"/>
    <w:next w:val="Standaard"/>
    <w:semiHidden/>
    <w:unhideWhenUsed/>
    <w:qFormat/>
    <w:pPr>
      <w:numPr>
        <w:ilvl w:val="6"/>
        <w:numId w:val="3"/>
      </w:numPr>
      <w:spacing w:before="240" w:after="60"/>
      <w:outlineLvl w:val="6"/>
    </w:pPr>
    <w:rPr>
      <w:rFonts w:ascii="Arial" w:hAnsi="Arial"/>
    </w:rPr>
  </w:style>
  <w:style w:type="paragraph" w:styleId="Kop8">
    <w:name w:val="heading 8"/>
    <w:basedOn w:val="Standaard"/>
    <w:next w:val="Standaard"/>
    <w:semiHidden/>
    <w:unhideWhenUsed/>
    <w:qFormat/>
    <w:pPr>
      <w:numPr>
        <w:ilvl w:val="7"/>
        <w:numId w:val="3"/>
      </w:numPr>
      <w:spacing w:before="240" w:after="60"/>
      <w:outlineLvl w:val="7"/>
    </w:pPr>
    <w:rPr>
      <w:rFonts w:ascii="Arial" w:hAnsi="Arial"/>
      <w:i/>
    </w:rPr>
  </w:style>
  <w:style w:type="paragraph" w:styleId="Kop9">
    <w:name w:val="heading 9"/>
    <w:basedOn w:val="Standaard"/>
    <w:next w:val="Standaard"/>
    <w:semiHidden/>
    <w:unhideWhenUsed/>
    <w:qFormat/>
    <w:pPr>
      <w:numPr>
        <w:ilvl w:val="8"/>
        <w:numId w:val="3"/>
      </w:numPr>
      <w:spacing w:before="240" w:after="60"/>
      <w:outlineLvl w:val="8"/>
    </w:pPr>
    <w:rPr>
      <w:rFonts w:ascii="Arial" w:hAnsi="Arial"/>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8156E"/>
    <w:pPr>
      <w:spacing w:after="280"/>
    </w:pPr>
    <w:rPr>
      <w:sz w:val="18"/>
      <w:szCs w:val="18"/>
    </w:rPr>
  </w:style>
  <w:style w:type="paragraph" w:styleId="Koptekst">
    <w:name w:val="header"/>
    <w:basedOn w:val="Standaard"/>
    <w:semiHidden/>
    <w:rsid w:val="00A74205"/>
    <w:pPr>
      <w:spacing w:line="220" w:lineRule="exact"/>
    </w:pPr>
    <w:rPr>
      <w:sz w:val="14"/>
      <w:szCs w:val="14"/>
    </w:rPr>
  </w:style>
  <w:style w:type="paragraph" w:customStyle="1" w:styleId="BodyMargin">
    <w:name w:val="Body Margin"/>
    <w:basedOn w:val="Plattetekst"/>
    <w:next w:val="Plattetekst"/>
    <w:uiPriority w:val="15"/>
    <w:unhideWhenUsed/>
    <w:pPr>
      <w:ind w:hanging="567"/>
    </w:pPr>
  </w:style>
  <w:style w:type="paragraph" w:styleId="Voettekst">
    <w:name w:val="footer"/>
    <w:basedOn w:val="Standaard"/>
    <w:link w:val="VoettekstChar"/>
    <w:uiPriority w:val="99"/>
    <w:pPr>
      <w:tabs>
        <w:tab w:val="left" w:pos="7768"/>
        <w:tab w:val="left" w:pos="8051"/>
      </w:tabs>
    </w:pPr>
    <w:rPr>
      <w:rFonts w:ascii="Arial" w:hAnsi="Arial" w:cs="Arial"/>
      <w:noProof/>
      <w:sz w:val="12"/>
    </w:rPr>
  </w:style>
  <w:style w:type="paragraph" w:customStyle="1" w:styleId="MarginFrame">
    <w:name w:val="Margin Frame"/>
    <w:basedOn w:val="Standaard"/>
    <w:uiPriority w:val="15"/>
    <w:unhideWhenUsed/>
    <w:pPr>
      <w:keepNext/>
      <w:keepLines/>
      <w:framePr w:w="2722" w:hSpace="539" w:vSpace="181" w:wrap="around" w:vAnchor="text" w:hAnchor="page" w:xAlign="right" w:y="1"/>
    </w:pPr>
  </w:style>
  <w:style w:type="paragraph" w:customStyle="1" w:styleId="BodyTextNoSpace">
    <w:name w:val="Body Text NoSpace"/>
    <w:basedOn w:val="Plattetekst"/>
    <w:pPr>
      <w:spacing w:after="0"/>
    </w:pPr>
  </w:style>
  <w:style w:type="paragraph" w:customStyle="1" w:styleId="BodyMarginNoSpace">
    <w:name w:val="Body Margin NoSpace"/>
    <w:basedOn w:val="BodyMargin"/>
    <w:next w:val="BodyTextNoSpace"/>
    <w:uiPriority w:val="15"/>
    <w:unhideWhenUsed/>
    <w:pPr>
      <w:spacing w:after="0"/>
    </w:pPr>
  </w:style>
  <w:style w:type="paragraph" w:styleId="Lijstopsomteken">
    <w:name w:val="List Bullet"/>
    <w:basedOn w:val="Plattetekst"/>
    <w:uiPriority w:val="4"/>
    <w:rsid w:val="00520E7B"/>
    <w:pPr>
      <w:numPr>
        <w:numId w:val="12"/>
      </w:numPr>
      <w:ind w:left="284" w:hanging="284"/>
    </w:pPr>
  </w:style>
  <w:style w:type="paragraph" w:styleId="Lijstopsomteken2">
    <w:name w:val="List Bullet 2"/>
    <w:basedOn w:val="Lijstopsomteken"/>
    <w:uiPriority w:val="4"/>
    <w:pPr>
      <w:numPr>
        <w:ilvl w:val="1"/>
      </w:numPr>
    </w:pPr>
  </w:style>
  <w:style w:type="numbering" w:customStyle="1" w:styleId="CowiBulletList">
    <w:name w:val="CowiBulletList"/>
    <w:basedOn w:val="Geenlijst"/>
    <w:rsid w:val="00266799"/>
    <w:pPr>
      <w:numPr>
        <w:numId w:val="6"/>
      </w:numPr>
    </w:pPr>
  </w:style>
  <w:style w:type="numbering" w:customStyle="1" w:styleId="CowiNumberList">
    <w:name w:val="CowiNumberList"/>
    <w:basedOn w:val="Geenlijst"/>
    <w:pPr>
      <w:numPr>
        <w:numId w:val="7"/>
      </w:numPr>
    </w:pPr>
  </w:style>
  <w:style w:type="paragraph" w:styleId="Bijschrift">
    <w:name w:val="caption"/>
    <w:basedOn w:val="Standaard"/>
    <w:next w:val="Plattetekst"/>
    <w:uiPriority w:val="3"/>
    <w:qFormat/>
    <w:rsid w:val="00A20A75"/>
    <w:pPr>
      <w:spacing w:before="140" w:after="140" w:line="250" w:lineRule="atLeast"/>
      <w:ind w:left="1276" w:hanging="1276"/>
    </w:pPr>
    <w:rPr>
      <w:i/>
      <w:sz w:val="19"/>
    </w:rPr>
  </w:style>
  <w:style w:type="paragraph" w:styleId="Lijstvoortzetting">
    <w:name w:val="List Continue"/>
    <w:basedOn w:val="Plattetekst"/>
    <w:uiPriority w:val="6"/>
    <w:pPr>
      <w:ind w:left="425"/>
    </w:pPr>
  </w:style>
  <w:style w:type="paragraph" w:styleId="Lijstnummering">
    <w:name w:val="List Number"/>
    <w:basedOn w:val="Plattetekst"/>
    <w:uiPriority w:val="4"/>
    <w:pPr>
      <w:numPr>
        <w:numId w:val="7"/>
      </w:numPr>
    </w:pPr>
  </w:style>
  <w:style w:type="paragraph" w:styleId="Lijstvoortzetting2">
    <w:name w:val="List Continue 2"/>
    <w:basedOn w:val="Lijstvoortzetting"/>
    <w:uiPriority w:val="6"/>
    <w:pPr>
      <w:ind w:left="851"/>
    </w:pPr>
  </w:style>
  <w:style w:type="paragraph" w:styleId="Lijstnummering2">
    <w:name w:val="List Number 2"/>
    <w:basedOn w:val="Lijstnummering"/>
    <w:uiPriority w:val="4"/>
    <w:pPr>
      <w:numPr>
        <w:ilvl w:val="1"/>
      </w:numPr>
    </w:pPr>
  </w:style>
  <w:style w:type="paragraph" w:customStyle="1" w:styleId="ListContinueNoSpace">
    <w:name w:val="List Continue NoSpace"/>
    <w:basedOn w:val="Lijstvoortzetting"/>
    <w:uiPriority w:val="6"/>
    <w:pPr>
      <w:spacing w:after="0"/>
    </w:pPr>
  </w:style>
  <w:style w:type="paragraph" w:customStyle="1" w:styleId="ListContinue2NoSpace">
    <w:name w:val="List Continue 2 NoSpace"/>
    <w:basedOn w:val="Lijstvoortzetting2"/>
    <w:uiPriority w:val="6"/>
    <w:pPr>
      <w:spacing w:after="0"/>
    </w:pPr>
  </w:style>
  <w:style w:type="paragraph" w:customStyle="1" w:styleId="ListBulletNoSpace">
    <w:name w:val="List Bullet NoSpace"/>
    <w:basedOn w:val="Lijstopsomteken"/>
    <w:uiPriority w:val="4"/>
    <w:qFormat/>
    <w:rsid w:val="00520E7B"/>
    <w:pPr>
      <w:numPr>
        <w:numId w:val="6"/>
      </w:numPr>
      <w:tabs>
        <w:tab w:val="clear" w:pos="425"/>
        <w:tab w:val="num" w:pos="284"/>
      </w:tabs>
      <w:spacing w:after="0"/>
      <w:ind w:left="284" w:hanging="284"/>
    </w:pPr>
  </w:style>
  <w:style w:type="paragraph" w:customStyle="1" w:styleId="ListBullet2NoSpace">
    <w:name w:val="List Bullet 2 NoSpace"/>
    <w:basedOn w:val="Lijstopsomteken2"/>
    <w:uiPriority w:val="4"/>
    <w:qFormat/>
    <w:pPr>
      <w:spacing w:after="0"/>
      <w:ind w:left="850" w:hanging="425"/>
    </w:pPr>
  </w:style>
  <w:style w:type="paragraph" w:customStyle="1" w:styleId="ListHanging">
    <w:name w:val="List Hanging"/>
    <w:basedOn w:val="Plattetekst"/>
    <w:uiPriority w:val="6"/>
    <w:pPr>
      <w:ind w:left="1701" w:hanging="1701"/>
    </w:pPr>
  </w:style>
  <w:style w:type="paragraph" w:customStyle="1" w:styleId="ListHangingNoSpace">
    <w:name w:val="List Hanging NoSpace"/>
    <w:basedOn w:val="ListHanging"/>
    <w:uiPriority w:val="6"/>
    <w:pPr>
      <w:spacing w:after="0"/>
    </w:pPr>
  </w:style>
  <w:style w:type="paragraph" w:customStyle="1" w:styleId="Table">
    <w:name w:val="Table"/>
    <w:basedOn w:val="Standaard"/>
    <w:uiPriority w:val="11"/>
    <w:unhideWhenUsed/>
    <w:qFormat/>
    <w:rsid w:val="004F649F"/>
    <w:pPr>
      <w:spacing w:before="60" w:line="220" w:lineRule="atLeast"/>
    </w:pPr>
    <w:rPr>
      <w:rFonts w:cs="Arial"/>
      <w:sz w:val="16"/>
    </w:rPr>
  </w:style>
  <w:style w:type="paragraph" w:styleId="Handtekening">
    <w:name w:val="Signature"/>
    <w:basedOn w:val="Plattetekst"/>
    <w:semiHidden/>
    <w:unhideWhenUsed/>
    <w:pPr>
      <w:spacing w:after="0" w:line="220" w:lineRule="atLeast"/>
    </w:pPr>
  </w:style>
  <w:style w:type="paragraph" w:customStyle="1" w:styleId="CowiTitle">
    <w:name w:val="CowiTitle"/>
    <w:basedOn w:val="Plattetekst"/>
    <w:next w:val="Plattetekst"/>
    <w:semiHidden/>
    <w:rsid w:val="0076183F"/>
    <w:pPr>
      <w:spacing w:after="0"/>
    </w:pPr>
    <w:rPr>
      <w:b/>
      <w:szCs w:val="24"/>
    </w:rPr>
  </w:style>
  <w:style w:type="paragraph" w:styleId="Lijstopsomteken3">
    <w:name w:val="List Bullet 3"/>
    <w:basedOn w:val="Lijstopsomteken2"/>
    <w:uiPriority w:val="4"/>
    <w:pPr>
      <w:numPr>
        <w:ilvl w:val="2"/>
      </w:numPr>
    </w:pPr>
  </w:style>
  <w:style w:type="paragraph" w:styleId="Lijstvoortzetting3">
    <w:name w:val="List Continue 3"/>
    <w:basedOn w:val="Lijstvoortzetting2"/>
    <w:uiPriority w:val="6"/>
    <w:pPr>
      <w:ind w:left="1276"/>
    </w:pPr>
  </w:style>
  <w:style w:type="paragraph" w:styleId="Lijstnummering3">
    <w:name w:val="List Number 3"/>
    <w:basedOn w:val="Lijstnummering2"/>
    <w:uiPriority w:val="4"/>
    <w:pPr>
      <w:numPr>
        <w:ilvl w:val="2"/>
      </w:numPr>
    </w:pPr>
  </w:style>
  <w:style w:type="paragraph" w:customStyle="1" w:styleId="ListBullet3NoSpace">
    <w:name w:val="List Bullet 3 NoSpace"/>
    <w:basedOn w:val="Lijstopsomteken3"/>
    <w:uiPriority w:val="4"/>
    <w:qFormat/>
    <w:rsid w:val="00F85306"/>
    <w:pPr>
      <w:numPr>
        <w:numId w:val="13"/>
      </w:numPr>
      <w:ind w:left="284" w:hanging="284"/>
    </w:pPr>
  </w:style>
  <w:style w:type="paragraph" w:customStyle="1" w:styleId="ListContinue3NoSpace">
    <w:name w:val="List Continue 3 NoSpace"/>
    <w:basedOn w:val="Lijstvoortzetting3"/>
    <w:uiPriority w:val="6"/>
    <w:pPr>
      <w:spacing w:after="0"/>
    </w:pPr>
  </w:style>
  <w:style w:type="paragraph" w:customStyle="1" w:styleId="ListNumberNoSpace">
    <w:name w:val="List Number NoSpace"/>
    <w:basedOn w:val="Lijstnummering"/>
    <w:uiPriority w:val="4"/>
    <w:qFormat/>
    <w:pPr>
      <w:spacing w:after="0"/>
    </w:pPr>
  </w:style>
  <w:style w:type="paragraph" w:customStyle="1" w:styleId="ListContinue0">
    <w:name w:val="List Continue 0"/>
    <w:basedOn w:val="Lijstvoortzetting"/>
    <w:uiPriority w:val="6"/>
    <w:pPr>
      <w:ind w:left="0"/>
    </w:pPr>
  </w:style>
  <w:style w:type="paragraph" w:customStyle="1" w:styleId="ListContinue0NoSpace">
    <w:name w:val="List Continue 0 NoSpace"/>
    <w:basedOn w:val="ListContinue0"/>
    <w:uiPriority w:val="6"/>
    <w:pPr>
      <w:spacing w:after="0"/>
    </w:pPr>
  </w:style>
  <w:style w:type="paragraph" w:customStyle="1" w:styleId="HeaderCowiAddress">
    <w:name w:val="HeaderCowiAddress"/>
    <w:basedOn w:val="Standaard"/>
    <w:uiPriority w:val="7"/>
    <w:semiHidden/>
    <w:qFormat/>
    <w:rsid w:val="00CC740B"/>
    <w:pPr>
      <w:framePr w:w="3402" w:wrap="around" w:vAnchor="page" w:hAnchor="page" w:xAlign="right" w:y="681"/>
      <w:tabs>
        <w:tab w:val="right" w:pos="1077"/>
        <w:tab w:val="left" w:pos="1134"/>
      </w:tabs>
      <w:spacing w:line="220" w:lineRule="exact"/>
      <w:ind w:left="1134" w:hanging="1134"/>
    </w:pPr>
    <w:rPr>
      <w:color w:val="58595B"/>
      <w:sz w:val="14"/>
    </w:rPr>
  </w:style>
  <w:style w:type="paragraph" w:customStyle="1" w:styleId="CowiAddress">
    <w:name w:val="CowiAddress"/>
    <w:basedOn w:val="Plattetekst"/>
    <w:semiHidden/>
    <w:rsid w:val="0087072A"/>
    <w:pPr>
      <w:framePr w:w="6804" w:h="3572" w:wrap="notBeside" w:vAnchor="page" w:hAnchor="margin" w:y="1986" w:anchorLock="1"/>
      <w:spacing w:after="0" w:line="300" w:lineRule="atLeast"/>
    </w:pPr>
    <w:rPr>
      <w:szCs w:val="24"/>
    </w:rPr>
  </w:style>
  <w:style w:type="paragraph" w:customStyle="1" w:styleId="HeaderCowiLogo">
    <w:name w:val="HeaderCowiLogo"/>
    <w:basedOn w:val="HeaderCowiAddress"/>
    <w:next w:val="HeaderCowiAddress"/>
    <w:uiPriority w:val="7"/>
    <w:semiHidden/>
    <w:qFormat/>
    <w:rsid w:val="004B6559"/>
    <w:pPr>
      <w:framePr w:wrap="around"/>
      <w:tabs>
        <w:tab w:val="clear" w:pos="1077"/>
        <w:tab w:val="clear" w:pos="1134"/>
      </w:tabs>
      <w:spacing w:line="240" w:lineRule="atLeast"/>
      <w:ind w:left="567" w:firstLine="0"/>
    </w:pPr>
  </w:style>
  <w:style w:type="table" w:styleId="Tabelraster6">
    <w:name w:val="Table Grid 6"/>
    <w:basedOn w:val="Standaardtabe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Geenlijst"/>
    <w:pPr>
      <w:numPr>
        <w:numId w:val="1"/>
      </w:numPr>
    </w:pPr>
  </w:style>
  <w:style w:type="numbering" w:styleId="1ai">
    <w:name w:val="Outline List 1"/>
    <w:basedOn w:val="Geenlijst"/>
    <w:pPr>
      <w:numPr>
        <w:numId w:val="2"/>
      </w:numPr>
    </w:pPr>
  </w:style>
  <w:style w:type="numbering" w:styleId="Artikelsectie">
    <w:name w:val="Outline List 3"/>
    <w:basedOn w:val="Geenlijst"/>
    <w:pPr>
      <w:numPr>
        <w:numId w:val="3"/>
      </w:numPr>
    </w:pPr>
  </w:style>
  <w:style w:type="paragraph" w:styleId="Ballontekst">
    <w:name w:val="Balloon Text"/>
    <w:basedOn w:val="Standaard"/>
    <w:semiHidden/>
    <w:rPr>
      <w:rFonts w:ascii="Tahoma" w:hAnsi="Tahoma" w:cs="Tahoma"/>
      <w:sz w:val="16"/>
      <w:szCs w:val="16"/>
    </w:rPr>
  </w:style>
  <w:style w:type="paragraph" w:styleId="Bloktekst">
    <w:name w:val="Block Text"/>
    <w:basedOn w:val="Standaard"/>
    <w:semiHidden/>
    <w:unhideWhenUsed/>
    <w:pPr>
      <w:ind w:left="1440" w:right="1440"/>
    </w:pPr>
  </w:style>
  <w:style w:type="paragraph" w:styleId="Plattetekst2">
    <w:name w:val="Body Text 2"/>
    <w:basedOn w:val="Standaard"/>
    <w:semiHidden/>
    <w:unhideWhenUsed/>
    <w:pPr>
      <w:spacing w:line="480" w:lineRule="auto"/>
    </w:pPr>
  </w:style>
  <w:style w:type="paragraph" w:styleId="Plattetekst3">
    <w:name w:val="Body Text 3"/>
    <w:basedOn w:val="Standaard"/>
    <w:semiHidden/>
    <w:unhideWhenUsed/>
    <w:rPr>
      <w:sz w:val="16"/>
      <w:szCs w:val="16"/>
    </w:rPr>
  </w:style>
  <w:style w:type="paragraph" w:styleId="Platteteksteersteinspringing">
    <w:name w:val="Body Text First Indent"/>
    <w:basedOn w:val="Plattetekst"/>
    <w:semiHidden/>
    <w:unhideWhenUsed/>
    <w:pPr>
      <w:spacing w:after="120"/>
      <w:ind w:firstLine="210"/>
    </w:pPr>
  </w:style>
  <w:style w:type="paragraph" w:styleId="Plattetekstinspringen">
    <w:name w:val="Body Text Indent"/>
    <w:basedOn w:val="Standaard"/>
    <w:semiHidden/>
    <w:unhideWhenUsed/>
  </w:style>
  <w:style w:type="paragraph" w:styleId="Platteteksteersteinspringing2">
    <w:name w:val="Body Text First Indent 2"/>
    <w:basedOn w:val="Plattetekstinspringen"/>
    <w:semiHidden/>
    <w:unhideWhenUsed/>
    <w:pPr>
      <w:ind w:firstLine="210"/>
    </w:pPr>
  </w:style>
  <w:style w:type="paragraph" w:styleId="Plattetekstinspringen2">
    <w:name w:val="Body Text Indent 2"/>
    <w:basedOn w:val="Standaard"/>
    <w:semiHidden/>
    <w:unhideWhenUsed/>
    <w:pPr>
      <w:spacing w:line="480" w:lineRule="auto"/>
    </w:pPr>
  </w:style>
  <w:style w:type="paragraph" w:styleId="Plattetekstinspringen3">
    <w:name w:val="Body Text Indent 3"/>
    <w:basedOn w:val="Standaard"/>
    <w:semiHidden/>
    <w:unhideWhenUsed/>
    <w:rPr>
      <w:sz w:val="16"/>
      <w:szCs w:val="16"/>
    </w:rPr>
  </w:style>
  <w:style w:type="paragraph" w:styleId="Afsluiting">
    <w:name w:val="Closing"/>
    <w:basedOn w:val="Standaard"/>
    <w:semiHidden/>
    <w:unhideWhenUsed/>
    <w:pPr>
      <w:ind w:left="4252"/>
    </w:p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style>
  <w:style w:type="paragraph" w:styleId="Onderwerpvanopmerking">
    <w:name w:val="annotation subject"/>
    <w:basedOn w:val="Tekstopmerking"/>
    <w:next w:val="Tekstopmerking"/>
    <w:semiHidden/>
    <w:rPr>
      <w:b/>
      <w:bCs/>
    </w:rPr>
  </w:style>
  <w:style w:type="paragraph" w:styleId="Datum">
    <w:name w:val="Date"/>
    <w:basedOn w:val="Standaard"/>
    <w:next w:val="Standaard"/>
    <w:semiHidden/>
    <w:unhideWhenUse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emiHidden/>
    <w:unhideWhenUsed/>
  </w:style>
  <w:style w:type="character" w:styleId="Nadruk">
    <w:name w:val="Emphasis"/>
    <w:unhideWhenUsed/>
    <w:qFormat/>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semiHidden/>
    <w:unhideWhenUsed/>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unhideWhenUsed/>
    <w:rPr>
      <w:rFonts w:ascii="Arial" w:hAnsi="Arial" w:cs="Arial"/>
    </w:rPr>
  </w:style>
  <w:style w:type="character" w:styleId="GevolgdeHyperlink">
    <w:name w:val="FollowedHyperlink"/>
    <w:semiHidden/>
    <w:unhideWhenUsed/>
    <w:rPr>
      <w:color w:val="800080"/>
      <w:u w:val="single"/>
    </w:rPr>
  </w:style>
  <w:style w:type="character" w:styleId="Voetnootmarkering">
    <w:name w:val="footnote reference"/>
    <w:aliases w:val="Footnote Reference Superscript,Footnote Reference/,Footnote symbol,Odwołanie przypisu,Times 10 Point,Exposant 3 Point,footnote ref,BVI fnr,Footnote Refernece,callout,16 Point,Superscript 6 Point,FR,number,SUPER,Footnote Reference text"/>
    <w:uiPriority w:val="19"/>
    <w:qFormat/>
    <w:rPr>
      <w:vertAlign w:val="superscript"/>
    </w:rPr>
  </w:style>
  <w:style w:type="paragraph" w:styleId="Voetnoottekst">
    <w:name w:val="footnote text"/>
    <w:aliases w:val="Footnote,Fußnote,Char Char Car,Fußnotentextf,Note de bas de page Car Car Car Car Car Car Car Car Car Car,Note de bas de page Car Car Car Car,Note de bas de page Car Car Car Car Car Car Car Car Car,ft,o,fn,Footnote Text Char2,Schriftart: 9 "/>
    <w:basedOn w:val="Standaard"/>
    <w:link w:val="VoetnoottekstChar"/>
    <w:uiPriority w:val="19"/>
    <w:qFormat/>
  </w:style>
  <w:style w:type="character" w:styleId="HTML-acroniem">
    <w:name w:val="HTML Acronym"/>
    <w:basedOn w:val="Standaardalinea-lettertype"/>
    <w:semiHidden/>
    <w:unhideWhenUsed/>
  </w:style>
  <w:style w:type="paragraph" w:styleId="HTML-adres">
    <w:name w:val="HTML Address"/>
    <w:basedOn w:val="Standaard"/>
    <w:semiHidden/>
    <w:unhideWhenUsed/>
    <w:rPr>
      <w:i/>
      <w:iCs/>
    </w:rPr>
  </w:style>
  <w:style w:type="character" w:styleId="HTML-citaat">
    <w:name w:val="HTML Cite"/>
    <w:semiHidden/>
    <w:unhideWhenUsed/>
    <w:rPr>
      <w:i/>
      <w:iCs/>
    </w:rPr>
  </w:style>
  <w:style w:type="character" w:styleId="HTMLCode">
    <w:name w:val="HTML Code"/>
    <w:semiHidden/>
    <w:unhideWhenUsed/>
    <w:rPr>
      <w:rFonts w:ascii="Courier New" w:hAnsi="Courier New" w:cs="Courier New"/>
      <w:sz w:val="20"/>
      <w:szCs w:val="20"/>
    </w:rPr>
  </w:style>
  <w:style w:type="character" w:styleId="HTMLDefinition">
    <w:name w:val="HTML Definition"/>
    <w:semiHidden/>
    <w:unhideWhenUsed/>
    <w:rPr>
      <w:i/>
      <w:iCs/>
    </w:rPr>
  </w:style>
  <w:style w:type="character" w:styleId="HTML-toetsenbord">
    <w:name w:val="HTML Keyboard"/>
    <w:semiHidden/>
    <w:unhideWhenUsed/>
    <w:rPr>
      <w:rFonts w:ascii="Courier New" w:hAnsi="Courier New" w:cs="Courier New"/>
      <w:sz w:val="20"/>
      <w:szCs w:val="20"/>
    </w:rPr>
  </w:style>
  <w:style w:type="paragraph" w:styleId="HTML-voorafopgemaakt">
    <w:name w:val="HTML Preformatted"/>
    <w:basedOn w:val="Standaard"/>
    <w:semiHidden/>
    <w:unhideWhenUsed/>
    <w:rPr>
      <w:rFonts w:ascii="Courier New" w:hAnsi="Courier New" w:cs="Courier New"/>
    </w:rPr>
  </w:style>
  <w:style w:type="character" w:styleId="HTML-voorbeeld">
    <w:name w:val="HTML Sample"/>
    <w:semiHidden/>
    <w:unhideWhenUsed/>
    <w:rPr>
      <w:rFonts w:ascii="Courier New" w:hAnsi="Courier New" w:cs="Courier New"/>
    </w:rPr>
  </w:style>
  <w:style w:type="character" w:styleId="HTML-schrijfmachine">
    <w:name w:val="HTML Typewriter"/>
    <w:semiHidden/>
    <w:unhideWhenUsed/>
    <w:rPr>
      <w:rFonts w:ascii="Courier New" w:hAnsi="Courier New" w:cs="Courier New"/>
      <w:sz w:val="20"/>
      <w:szCs w:val="20"/>
    </w:rPr>
  </w:style>
  <w:style w:type="character" w:styleId="HTMLVariable">
    <w:name w:val="HTML Variable"/>
    <w:semiHidden/>
    <w:unhideWhenUsed/>
    <w:rPr>
      <w:i/>
      <w:iCs/>
    </w:rPr>
  </w:style>
  <w:style w:type="character" w:styleId="Hyperlink">
    <w:name w:val="Hyperlink"/>
    <w:uiPriority w:val="99"/>
    <w:unhideWhenUsed/>
    <w:rPr>
      <w:color w:val="0000FF"/>
      <w:u w:val="single"/>
    </w:rPr>
  </w:style>
  <w:style w:type="paragraph" w:styleId="Index1">
    <w:name w:val="index 1"/>
    <w:basedOn w:val="Standaard"/>
    <w:next w:val="Standaard"/>
    <w:autoRedefine/>
    <w:semiHidden/>
    <w:pPr>
      <w:ind w:left="230" w:hanging="230"/>
    </w:pPr>
  </w:style>
  <w:style w:type="paragraph" w:styleId="Index2">
    <w:name w:val="index 2"/>
    <w:basedOn w:val="Standaard"/>
    <w:next w:val="Standaard"/>
    <w:autoRedefine/>
    <w:semiHidden/>
    <w:pPr>
      <w:ind w:left="460" w:hanging="230"/>
    </w:pPr>
  </w:style>
  <w:style w:type="paragraph" w:styleId="Index3">
    <w:name w:val="index 3"/>
    <w:basedOn w:val="Standaard"/>
    <w:next w:val="Standaard"/>
    <w:autoRedefine/>
    <w:semiHidden/>
    <w:pPr>
      <w:ind w:left="690" w:hanging="230"/>
    </w:pPr>
  </w:style>
  <w:style w:type="paragraph" w:styleId="Index4">
    <w:name w:val="index 4"/>
    <w:basedOn w:val="Standaard"/>
    <w:next w:val="Standaard"/>
    <w:autoRedefine/>
    <w:semiHidden/>
    <w:pPr>
      <w:ind w:left="920" w:hanging="230"/>
    </w:pPr>
  </w:style>
  <w:style w:type="paragraph" w:styleId="Index5">
    <w:name w:val="index 5"/>
    <w:basedOn w:val="Standaard"/>
    <w:next w:val="Standaard"/>
    <w:autoRedefine/>
    <w:semiHidden/>
    <w:pPr>
      <w:ind w:left="1150" w:hanging="230"/>
    </w:pPr>
  </w:style>
  <w:style w:type="paragraph" w:styleId="Index6">
    <w:name w:val="index 6"/>
    <w:basedOn w:val="Standaard"/>
    <w:next w:val="Standaard"/>
    <w:autoRedefine/>
    <w:semiHidden/>
    <w:pPr>
      <w:ind w:left="1380" w:hanging="230"/>
    </w:pPr>
  </w:style>
  <w:style w:type="paragraph" w:styleId="Index7">
    <w:name w:val="index 7"/>
    <w:basedOn w:val="Standaard"/>
    <w:next w:val="Standaard"/>
    <w:autoRedefine/>
    <w:semiHidden/>
    <w:pPr>
      <w:ind w:left="1610" w:hanging="230"/>
    </w:pPr>
  </w:style>
  <w:style w:type="paragraph" w:styleId="Index8">
    <w:name w:val="index 8"/>
    <w:basedOn w:val="Standaard"/>
    <w:next w:val="Standaard"/>
    <w:autoRedefine/>
    <w:semiHidden/>
    <w:pPr>
      <w:ind w:left="1840" w:hanging="230"/>
    </w:pPr>
  </w:style>
  <w:style w:type="paragraph" w:styleId="Index9">
    <w:name w:val="index 9"/>
    <w:basedOn w:val="Standaard"/>
    <w:next w:val="Standaard"/>
    <w:autoRedefine/>
    <w:semiHidden/>
    <w:pPr>
      <w:ind w:left="2070" w:hanging="230"/>
    </w:pPr>
  </w:style>
  <w:style w:type="paragraph" w:styleId="Indexkop">
    <w:name w:val="index heading"/>
    <w:basedOn w:val="Standaard"/>
    <w:next w:val="Index1"/>
    <w:semiHidden/>
    <w:rPr>
      <w:rFonts w:ascii="Arial" w:hAnsi="Arial" w:cs="Arial"/>
      <w:b/>
      <w:bCs/>
    </w:rPr>
  </w:style>
  <w:style w:type="character" w:styleId="Regelnummer">
    <w:name w:val="line number"/>
    <w:basedOn w:val="Standaardalinea-lettertype"/>
    <w:semiHidden/>
    <w:unhideWhenUsed/>
  </w:style>
  <w:style w:type="paragraph" w:styleId="Lijst">
    <w:name w:val="List"/>
    <w:basedOn w:val="Standaard"/>
    <w:semiHidden/>
    <w:unhideWhenUsed/>
    <w:pPr>
      <w:ind w:hanging="283"/>
    </w:pPr>
  </w:style>
  <w:style w:type="paragraph" w:styleId="Lijst2">
    <w:name w:val="List 2"/>
    <w:basedOn w:val="Standaard"/>
    <w:semiHidden/>
    <w:unhideWhenUsed/>
    <w:pPr>
      <w:ind w:left="566" w:hanging="283"/>
    </w:pPr>
  </w:style>
  <w:style w:type="paragraph" w:styleId="Lijst3">
    <w:name w:val="List 3"/>
    <w:basedOn w:val="Standaard"/>
    <w:semiHidden/>
    <w:unhideWhenUsed/>
    <w:pPr>
      <w:ind w:left="849" w:hanging="283"/>
    </w:pPr>
  </w:style>
  <w:style w:type="paragraph" w:styleId="Lijst4">
    <w:name w:val="List 4"/>
    <w:basedOn w:val="Standaard"/>
    <w:semiHidden/>
    <w:unhideWhenUsed/>
    <w:pPr>
      <w:ind w:left="1132" w:hanging="283"/>
    </w:pPr>
  </w:style>
  <w:style w:type="paragraph" w:styleId="Lijst5">
    <w:name w:val="List 5"/>
    <w:basedOn w:val="Standaard"/>
    <w:semiHidden/>
    <w:unhideWhenUsed/>
    <w:pPr>
      <w:ind w:left="1415" w:hanging="283"/>
    </w:pPr>
  </w:style>
  <w:style w:type="paragraph" w:styleId="Lijstopsomteken4">
    <w:name w:val="List Bullet 4"/>
    <w:basedOn w:val="Standaard"/>
    <w:autoRedefine/>
    <w:semiHidden/>
    <w:unhideWhenUsed/>
    <w:rsid w:val="00266799"/>
    <w:pPr>
      <w:numPr>
        <w:ilvl w:val="3"/>
        <w:numId w:val="6"/>
      </w:numPr>
    </w:pPr>
  </w:style>
  <w:style w:type="paragraph" w:styleId="Lijstopsomteken5">
    <w:name w:val="List Bullet 5"/>
    <w:basedOn w:val="Standaard"/>
    <w:autoRedefine/>
    <w:semiHidden/>
    <w:unhideWhenUsed/>
    <w:pPr>
      <w:numPr>
        <w:numId w:val="4"/>
      </w:numPr>
    </w:pPr>
  </w:style>
  <w:style w:type="paragraph" w:styleId="Lijstvoortzetting4">
    <w:name w:val="List Continue 4"/>
    <w:basedOn w:val="Standaard"/>
    <w:semiHidden/>
    <w:unhideWhenUsed/>
    <w:pPr>
      <w:ind w:left="1132"/>
    </w:pPr>
  </w:style>
  <w:style w:type="paragraph" w:styleId="Lijstvoortzetting5">
    <w:name w:val="List Continue 5"/>
    <w:basedOn w:val="Standaard"/>
    <w:semiHidden/>
    <w:unhideWhenUsed/>
    <w:pPr>
      <w:ind w:left="1415"/>
    </w:pPr>
  </w:style>
  <w:style w:type="paragraph" w:styleId="Lijstnummering4">
    <w:name w:val="List Number 4"/>
    <w:basedOn w:val="Standaard"/>
    <w:semiHidden/>
    <w:unhideWhenUsed/>
    <w:pPr>
      <w:numPr>
        <w:ilvl w:val="3"/>
        <w:numId w:val="7"/>
      </w:numPr>
    </w:pPr>
  </w:style>
  <w:style w:type="paragraph" w:styleId="Lijstnummering5">
    <w:name w:val="List Number 5"/>
    <w:basedOn w:val="Standaard"/>
    <w:unhideWhenUsed/>
    <w:pPr>
      <w:numPr>
        <w:numId w:val="5"/>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lang w:val="da-DK" w:eastAsia="da-DK"/>
    </w:rPr>
  </w:style>
  <w:style w:type="paragraph" w:styleId="Berichtkop">
    <w:name w:val="Message Header"/>
    <w:basedOn w:val="Standaard"/>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unhideWhenUsed/>
    <w:rPr>
      <w:sz w:val="24"/>
      <w:szCs w:val="24"/>
    </w:rPr>
  </w:style>
  <w:style w:type="paragraph" w:styleId="Standaardinspringing">
    <w:name w:val="Normal Indent"/>
    <w:basedOn w:val="Standaard"/>
    <w:semiHidden/>
    <w:unhideWhenUsed/>
    <w:pPr>
      <w:ind w:left="425"/>
    </w:pPr>
  </w:style>
  <w:style w:type="paragraph" w:styleId="Notitiekop">
    <w:name w:val="Note Heading"/>
    <w:basedOn w:val="Standaard"/>
    <w:next w:val="Standaard"/>
    <w:semiHidden/>
    <w:unhideWhenUsed/>
  </w:style>
  <w:style w:type="character" w:styleId="Paginanummer">
    <w:name w:val="page number"/>
    <w:basedOn w:val="Standaardalinea-lettertype"/>
    <w:semiHidden/>
    <w:unhideWhenUsed/>
  </w:style>
  <w:style w:type="paragraph" w:styleId="Tekstzonderopmaak">
    <w:name w:val="Plain Text"/>
    <w:basedOn w:val="Standaard"/>
    <w:semiHidden/>
    <w:unhideWhenUsed/>
    <w:rPr>
      <w:rFonts w:ascii="Courier New" w:hAnsi="Courier New" w:cs="Courier New"/>
    </w:rPr>
  </w:style>
  <w:style w:type="paragraph" w:styleId="Aanhef">
    <w:name w:val="Salutation"/>
    <w:basedOn w:val="Standaard"/>
    <w:next w:val="Standaard"/>
    <w:semiHidden/>
    <w:unhideWhenUsed/>
  </w:style>
  <w:style w:type="character" w:styleId="Zwaar">
    <w:name w:val="Strong"/>
    <w:uiPriority w:val="22"/>
    <w:unhideWhenUsed/>
    <w:qFormat/>
    <w:rPr>
      <w:b/>
      <w:bCs/>
    </w:rPr>
  </w:style>
  <w:style w:type="paragraph" w:styleId="Ondertitel">
    <w:name w:val="Subtitle"/>
    <w:basedOn w:val="Standaard"/>
    <w:semiHidden/>
    <w:unhideWhenUsed/>
    <w:qFormat/>
    <w:pPr>
      <w:spacing w:after="60"/>
      <w:jc w:val="center"/>
      <w:outlineLvl w:val="1"/>
    </w:pPr>
    <w:rPr>
      <w:rFonts w:ascii="Arial" w:hAnsi="Arial" w:cs="Arial"/>
      <w:sz w:val="24"/>
      <w:szCs w:val="24"/>
    </w:rPr>
  </w:style>
  <w:style w:type="table" w:styleId="3D-effectenvoortabel1">
    <w:name w:val="Table 3D effects 1"/>
    <w:basedOn w:val="Standaardtabe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semiHidden/>
    <w:pPr>
      <w:ind w:left="230" w:hanging="230"/>
    </w:pPr>
  </w:style>
  <w:style w:type="paragraph" w:styleId="Lijstmetafbeeldingen">
    <w:name w:val="table of figures"/>
    <w:basedOn w:val="Standaard"/>
    <w:next w:val="Standaard"/>
    <w:semiHidden/>
    <w:pPr>
      <w:ind w:left="460" w:hanging="460"/>
    </w:pPr>
  </w:style>
  <w:style w:type="table" w:styleId="Professioneletabel">
    <w:name w:val="Table Professional"/>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semiHidden/>
    <w:unhideWhenUsed/>
    <w:qFormat/>
    <w:pPr>
      <w:spacing w:before="240" w:after="60"/>
      <w:jc w:val="center"/>
      <w:outlineLvl w:val="0"/>
    </w:pPr>
    <w:rPr>
      <w:rFonts w:ascii="Arial" w:hAnsi="Arial" w:cs="Arial"/>
      <w:b/>
      <w:bCs/>
      <w:kern w:val="28"/>
      <w:sz w:val="32"/>
      <w:szCs w:val="32"/>
    </w:rPr>
  </w:style>
  <w:style w:type="paragraph" w:styleId="Kopbronvermelding">
    <w:name w:val="toa heading"/>
    <w:basedOn w:val="Standaard"/>
    <w:next w:val="Standaard"/>
    <w:semiHidden/>
    <w:rPr>
      <w:rFonts w:ascii="Arial" w:hAnsi="Arial" w:cs="Arial"/>
      <w:b/>
      <w:bCs/>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30"/>
    </w:pPr>
  </w:style>
  <w:style w:type="paragraph" w:styleId="Inhopg3">
    <w:name w:val="toc 3"/>
    <w:basedOn w:val="Standaard"/>
    <w:next w:val="Standaard"/>
    <w:autoRedefine/>
    <w:semiHidden/>
    <w:pPr>
      <w:ind w:left="460"/>
    </w:pPr>
  </w:style>
  <w:style w:type="paragraph" w:styleId="Inhopg4">
    <w:name w:val="toc 4"/>
    <w:basedOn w:val="Standaard"/>
    <w:next w:val="Standaard"/>
    <w:autoRedefine/>
    <w:semiHidden/>
    <w:pPr>
      <w:ind w:left="690"/>
    </w:pPr>
  </w:style>
  <w:style w:type="paragraph" w:styleId="Inhopg5">
    <w:name w:val="toc 5"/>
    <w:basedOn w:val="Standaard"/>
    <w:next w:val="Standaard"/>
    <w:autoRedefine/>
    <w:semiHidden/>
    <w:pPr>
      <w:ind w:left="920"/>
    </w:pPr>
  </w:style>
  <w:style w:type="paragraph" w:styleId="Inhopg6">
    <w:name w:val="toc 6"/>
    <w:basedOn w:val="Standaard"/>
    <w:next w:val="Standaard"/>
    <w:autoRedefine/>
    <w:semiHidden/>
    <w:pPr>
      <w:ind w:left="1150"/>
    </w:pPr>
  </w:style>
  <w:style w:type="paragraph" w:styleId="Inhopg7">
    <w:name w:val="toc 7"/>
    <w:basedOn w:val="Standaard"/>
    <w:next w:val="Standaard"/>
    <w:autoRedefine/>
    <w:semiHidden/>
    <w:pPr>
      <w:ind w:left="1380"/>
    </w:pPr>
  </w:style>
  <w:style w:type="paragraph" w:styleId="Inhopg8">
    <w:name w:val="toc 8"/>
    <w:basedOn w:val="Standaard"/>
    <w:next w:val="Standaard"/>
    <w:autoRedefine/>
    <w:semiHidden/>
    <w:pPr>
      <w:ind w:left="1610"/>
    </w:pPr>
  </w:style>
  <w:style w:type="paragraph" w:styleId="Inhopg9">
    <w:name w:val="toc 9"/>
    <w:basedOn w:val="Standaard"/>
    <w:next w:val="Standaard"/>
    <w:autoRedefine/>
    <w:semiHidden/>
    <w:pPr>
      <w:ind w:left="1840"/>
    </w:pPr>
  </w:style>
  <w:style w:type="paragraph" w:customStyle="1" w:styleId="ListNumber2NoSpace">
    <w:name w:val="List Number 2 NoSpace"/>
    <w:basedOn w:val="Lijstnummering2"/>
    <w:uiPriority w:val="4"/>
    <w:qFormat/>
    <w:pPr>
      <w:spacing w:after="0"/>
      <w:ind w:left="850" w:hanging="425"/>
    </w:pPr>
  </w:style>
  <w:style w:type="paragraph" w:customStyle="1" w:styleId="ListNumber3NoSpace">
    <w:name w:val="List Number 3 NoSpace"/>
    <w:basedOn w:val="Lijstnummering3"/>
    <w:uiPriority w:val="4"/>
    <w:qFormat/>
    <w:pPr>
      <w:spacing w:after="0"/>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elraster5"/>
    <w:uiPriority w:val="99"/>
    <w:rsid w:val="005952A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elraster6"/>
    <w:uiPriority w:val="99"/>
    <w:rsid w:val="005952A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Geenlijst"/>
    <w:uiPriority w:val="99"/>
    <w:rsid w:val="004F649F"/>
    <w:pPr>
      <w:numPr>
        <w:numId w:val="8"/>
      </w:numPr>
    </w:pPr>
  </w:style>
  <w:style w:type="numbering" w:customStyle="1" w:styleId="CowiTableNumberList">
    <w:name w:val="CowiTableNumberList"/>
    <w:basedOn w:val="Geenlijst"/>
    <w:uiPriority w:val="99"/>
    <w:pPr>
      <w:numPr>
        <w:numId w:val="9"/>
      </w:numPr>
    </w:pPr>
  </w:style>
  <w:style w:type="paragraph" w:customStyle="1" w:styleId="TableBullet">
    <w:name w:val="Table Bullet"/>
    <w:basedOn w:val="TableText"/>
    <w:uiPriority w:val="7"/>
    <w:qFormat/>
    <w:rsid w:val="004F649F"/>
    <w:pPr>
      <w:numPr>
        <w:numId w:val="8"/>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0"/>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Text">
    <w:name w:val="Table Text"/>
    <w:basedOn w:val="Standaard"/>
    <w:uiPriority w:val="7"/>
    <w:qFormat/>
    <w:rsid w:val="004F649F"/>
    <w:pPr>
      <w:spacing w:line="220" w:lineRule="atLeast"/>
    </w:pPr>
    <w:rPr>
      <w:sz w:val="16"/>
      <w:szCs w:val="23"/>
    </w:rPr>
  </w:style>
  <w:style w:type="paragraph" w:customStyle="1" w:styleId="TableNumber3NoSpace">
    <w:name w:val="Table Number 3 NoSpace"/>
    <w:basedOn w:val="TableNumber3"/>
    <w:uiPriority w:val="7"/>
    <w:qFormat/>
    <w:pPr>
      <w:spacing w:after="0"/>
    </w:pPr>
  </w:style>
  <w:style w:type="character" w:customStyle="1" w:styleId="CowiLabel">
    <w:name w:val="Cowi Label"/>
    <w:uiPriority w:val="1"/>
    <w:semiHidden/>
    <w:rsid w:val="00BB4616"/>
    <w:rPr>
      <w:caps/>
      <w:smallCaps w:val="0"/>
      <w:color w:val="F04E23"/>
      <w:sz w:val="11"/>
    </w:rPr>
  </w:style>
  <w:style w:type="character" w:customStyle="1" w:styleId="VoettekstChar">
    <w:name w:val="Voettekst Char"/>
    <w:link w:val="Voettekst"/>
    <w:uiPriority w:val="99"/>
    <w:rsid w:val="00625D97"/>
    <w:rPr>
      <w:rFonts w:ascii="Arial" w:hAnsi="Arial" w:cs="Arial"/>
      <w:noProof/>
      <w:sz w:val="12"/>
      <w:lang w:val="en-GB"/>
    </w:rPr>
  </w:style>
  <w:style w:type="paragraph" w:customStyle="1" w:styleId="Title1">
    <w:name w:val="Title1"/>
    <w:basedOn w:val="Plattetekst"/>
    <w:next w:val="Title2"/>
    <w:uiPriority w:val="7"/>
    <w:qFormat/>
    <w:rsid w:val="00F609E5"/>
    <w:rPr>
      <w:noProof/>
      <w:color w:val="37ACDE"/>
      <w:sz w:val="40"/>
      <w:szCs w:val="40"/>
      <w:lang w:val="da-DK"/>
    </w:rPr>
  </w:style>
  <w:style w:type="paragraph" w:customStyle="1" w:styleId="Title2">
    <w:name w:val="Title2"/>
    <w:basedOn w:val="Title1"/>
    <w:next w:val="Title3"/>
    <w:uiPriority w:val="7"/>
    <w:qFormat/>
    <w:rsid w:val="0065787D"/>
    <w:rPr>
      <w:spacing w:val="-4"/>
      <w:sz w:val="22"/>
      <w:szCs w:val="22"/>
      <w:lang w:val="en-US"/>
    </w:rPr>
  </w:style>
  <w:style w:type="paragraph" w:customStyle="1" w:styleId="BodyTextBox1">
    <w:name w:val="Body Text Box1"/>
    <w:basedOn w:val="Plattetekst"/>
    <w:uiPriority w:val="7"/>
    <w:qFormat/>
    <w:rsid w:val="00AF497C"/>
    <w:pPr>
      <w:shd w:val="clear" w:color="auto" w:fill="F29527"/>
      <w:spacing w:after="0"/>
    </w:pPr>
    <w:rPr>
      <w:color w:val="FFFFFF"/>
    </w:rPr>
  </w:style>
  <w:style w:type="character" w:styleId="Tekstvantijdelijkeaanduiding">
    <w:name w:val="Placeholder Text"/>
    <w:uiPriority w:val="99"/>
    <w:semiHidden/>
    <w:rsid w:val="00B762BE"/>
    <w:rPr>
      <w:color w:val="808080"/>
    </w:rPr>
  </w:style>
  <w:style w:type="paragraph" w:customStyle="1" w:styleId="Title3">
    <w:name w:val="Title3"/>
    <w:basedOn w:val="Title2"/>
    <w:next w:val="Plattetekst"/>
    <w:uiPriority w:val="7"/>
    <w:qFormat/>
    <w:rsid w:val="0065787D"/>
    <w:rPr>
      <w:color w:val="006FB4"/>
    </w:rPr>
  </w:style>
  <w:style w:type="paragraph" w:customStyle="1" w:styleId="FrontPageFrame">
    <w:name w:val="FrontPageFrame"/>
    <w:basedOn w:val="Standaard"/>
    <w:semiHidden/>
    <w:rsid w:val="00E73748"/>
    <w:pPr>
      <w:framePr w:w="9639" w:wrap="around" w:hAnchor="margin" w:x="-2267" w:yAlign="bottom"/>
      <w:tabs>
        <w:tab w:val="left" w:pos="1134"/>
      </w:tabs>
    </w:pPr>
    <w:rPr>
      <w:rFonts w:cs="Arial"/>
      <w:sz w:val="14"/>
      <w:lang w:val="da-DK"/>
    </w:rPr>
  </w:style>
  <w:style w:type="paragraph" w:customStyle="1" w:styleId="Default">
    <w:name w:val="Default"/>
    <w:rsid w:val="00916B0A"/>
    <w:pPr>
      <w:autoSpaceDE w:val="0"/>
      <w:autoSpaceDN w:val="0"/>
      <w:adjustRightInd w:val="0"/>
    </w:pPr>
    <w:rPr>
      <w:rFonts w:ascii="Verdana" w:hAnsi="Verdana" w:cs="Verdana"/>
      <w:color w:val="000000"/>
      <w:sz w:val="24"/>
      <w:szCs w:val="24"/>
      <w:lang w:val="da-DK" w:eastAsia="da-DK"/>
    </w:rPr>
  </w:style>
  <w:style w:type="paragraph" w:customStyle="1" w:styleId="Pa3">
    <w:name w:val="Pa3"/>
    <w:basedOn w:val="Default"/>
    <w:next w:val="Default"/>
    <w:uiPriority w:val="99"/>
    <w:rsid w:val="00916B0A"/>
    <w:pPr>
      <w:spacing w:line="241" w:lineRule="atLeast"/>
    </w:pPr>
    <w:rPr>
      <w:rFonts w:cs="Times New Roman"/>
      <w:color w:val="auto"/>
    </w:rPr>
  </w:style>
  <w:style w:type="character" w:customStyle="1" w:styleId="A2">
    <w:name w:val="A2"/>
    <w:uiPriority w:val="99"/>
    <w:rsid w:val="0099483E"/>
    <w:rPr>
      <w:rFonts w:cs="Verdana"/>
      <w:color w:val="FFFFFF"/>
      <w:sz w:val="22"/>
      <w:szCs w:val="22"/>
      <w:lang w:val="en-US"/>
    </w:rPr>
  </w:style>
  <w:style w:type="character" w:customStyle="1" w:styleId="A4">
    <w:name w:val="A4"/>
    <w:uiPriority w:val="99"/>
    <w:rsid w:val="00AC083A"/>
    <w:rPr>
      <w:rFonts w:cs="Verdana"/>
      <w:color w:val="FFFFFF"/>
    </w:rPr>
  </w:style>
  <w:style w:type="character" w:customStyle="1" w:styleId="PlattetekstChar">
    <w:name w:val="Platte tekst Char"/>
    <w:link w:val="Plattetekst"/>
    <w:rsid w:val="003D6087"/>
    <w:rPr>
      <w:rFonts w:ascii="Verdana" w:hAnsi="Verdana"/>
      <w:sz w:val="18"/>
      <w:szCs w:val="18"/>
      <w:lang w:val="en-GB"/>
    </w:rPr>
  </w:style>
  <w:style w:type="character" w:customStyle="1" w:styleId="VoetnoottekstChar">
    <w:name w:val="Voetnoottekst Char"/>
    <w:aliases w:val="Footnote Char,Fußnote Char,Char Char Car Char,Fußnotentextf Char,Note de bas de page Car Car Car Car Car Car Car Car Car Car Char,Note de bas de page Car Car Car Car Char,Note de bas de page Car Car Car Car Car Car Car Car Car Char"/>
    <w:link w:val="Voetnoottekst"/>
    <w:uiPriority w:val="99"/>
    <w:rsid w:val="00617F66"/>
    <w:rPr>
      <w:sz w:val="22"/>
      <w:lang w:val="en-GB"/>
    </w:rPr>
  </w:style>
  <w:style w:type="character" w:customStyle="1" w:styleId="Kop1Char">
    <w:name w:val="Kop 1 Char"/>
    <w:aliases w:val="F3 Heading 1 - Section Char,(Section) Char,h1 Char,Numbered - 1 Char,Section Char,Chapter Hdg Char,CH TITLE 1 Char,Chapter Heading Char,Headline 1 Char,cover1 Char,intoduction Char,head1 Char,IMPACT STUDY TITLE1 Char,TITLE 1 NR Char,1H Char"/>
    <w:link w:val="Kop1"/>
    <w:rsid w:val="00617F66"/>
    <w:rPr>
      <w:rFonts w:ascii="Verdana" w:hAnsi="Verdana"/>
      <w:color w:val="006FB4"/>
      <w:spacing w:val="-4"/>
      <w:sz w:val="24"/>
      <w:szCs w:val="24"/>
      <w:lang w:eastAsia="da-DK"/>
    </w:rPr>
  </w:style>
  <w:style w:type="character" w:customStyle="1" w:styleId="A6">
    <w:name w:val="A6"/>
    <w:uiPriority w:val="99"/>
    <w:rsid w:val="00617F66"/>
    <w:rPr>
      <w:rFonts w:cs="BundesSerif Office"/>
      <w:color w:val="000000"/>
      <w:sz w:val="18"/>
      <w:szCs w:val="18"/>
    </w:rPr>
  </w:style>
  <w:style w:type="paragraph" w:styleId="Lijstalinea">
    <w:name w:val="List Paragraph"/>
    <w:basedOn w:val="Standaard"/>
    <w:link w:val="LijstalineaChar"/>
    <w:uiPriority w:val="34"/>
    <w:qFormat/>
    <w:rsid w:val="00617F66"/>
    <w:pPr>
      <w:spacing w:after="200" w:line="276" w:lineRule="auto"/>
      <w:ind w:left="720"/>
      <w:contextualSpacing/>
    </w:pPr>
    <w:rPr>
      <w:rFonts w:ascii="Calibri" w:hAnsi="Calibri"/>
      <w:szCs w:val="22"/>
      <w:lang w:val="en-US" w:eastAsia="en-US"/>
    </w:rPr>
  </w:style>
  <w:style w:type="paragraph" w:customStyle="1" w:styleId="Text1">
    <w:name w:val="Text 1"/>
    <w:basedOn w:val="Standaard"/>
    <w:rsid w:val="00652324"/>
    <w:pPr>
      <w:spacing w:line="240" w:lineRule="auto"/>
      <w:ind w:left="850"/>
      <w:jc w:val="both"/>
    </w:pPr>
    <w:rPr>
      <w:sz w:val="24"/>
      <w:szCs w:val="24"/>
      <w:lang w:eastAsia="en-US"/>
    </w:rPr>
  </w:style>
  <w:style w:type="paragraph" w:customStyle="1" w:styleId="FrontPageSmall">
    <w:name w:val="FrontPageSmall"/>
    <w:basedOn w:val="Standaard"/>
    <w:uiPriority w:val="7"/>
    <w:semiHidden/>
    <w:qFormat/>
    <w:rsid w:val="00FD5C94"/>
    <w:pPr>
      <w:keepNext/>
      <w:keepLines/>
      <w:suppressAutoHyphens/>
      <w:spacing w:line="220" w:lineRule="atLeast"/>
    </w:pPr>
    <w:rPr>
      <w:color w:val="37ACDE"/>
      <w:spacing w:val="-16"/>
      <w:sz w:val="40"/>
      <w:szCs w:val="40"/>
    </w:rPr>
  </w:style>
  <w:style w:type="paragraph" w:styleId="Revisie">
    <w:name w:val="Revision"/>
    <w:hidden/>
    <w:uiPriority w:val="99"/>
    <w:semiHidden/>
    <w:rsid w:val="00173E7C"/>
    <w:rPr>
      <w:sz w:val="22"/>
      <w:lang w:val="en-GB" w:eastAsia="da-DK"/>
    </w:rPr>
  </w:style>
  <w:style w:type="character" w:customStyle="1" w:styleId="hps">
    <w:name w:val="hps"/>
    <w:rsid w:val="00FE56B2"/>
  </w:style>
  <w:style w:type="paragraph" w:customStyle="1" w:styleId="TableTitle">
    <w:name w:val="TableTitle"/>
    <w:basedOn w:val="Standaard"/>
    <w:uiPriority w:val="14"/>
    <w:qFormat/>
    <w:rsid w:val="00C3690C"/>
    <w:pPr>
      <w:spacing w:line="220" w:lineRule="atLeast"/>
    </w:pPr>
    <w:rPr>
      <w:rFonts w:ascii="Calibri" w:hAnsi="Calibri"/>
      <w:b/>
      <w:color w:val="0067AC"/>
      <w:sz w:val="18"/>
      <w:szCs w:val="24"/>
      <w:lang w:eastAsia="en-US"/>
    </w:rPr>
  </w:style>
  <w:style w:type="paragraph" w:customStyle="1" w:styleId="TableTextNoSpace0">
    <w:name w:val="TableTextNoSpace"/>
    <w:basedOn w:val="Standaard"/>
    <w:uiPriority w:val="15"/>
    <w:qFormat/>
    <w:rsid w:val="00C3690C"/>
    <w:pPr>
      <w:spacing w:line="220" w:lineRule="atLeast"/>
    </w:pPr>
    <w:rPr>
      <w:rFonts w:ascii="Arial" w:hAnsi="Arial"/>
      <w:sz w:val="18"/>
      <w:szCs w:val="24"/>
      <w:lang w:eastAsia="en-US"/>
    </w:rPr>
  </w:style>
  <w:style w:type="paragraph" w:customStyle="1" w:styleId="FrontPage">
    <w:name w:val="FrontPage"/>
    <w:basedOn w:val="FrontPageSmall"/>
    <w:next w:val="FrontPageSmall"/>
    <w:uiPriority w:val="7"/>
    <w:semiHidden/>
    <w:qFormat/>
    <w:rsid w:val="00764472"/>
    <w:pPr>
      <w:spacing w:before="80" w:after="240" w:line="600" w:lineRule="atLeast"/>
    </w:pPr>
    <w:rPr>
      <w:color w:val="006FB4"/>
      <w:spacing w:val="-36"/>
      <w:sz w:val="140"/>
      <w:szCs w:val="140"/>
      <w:lang w:val="nb-NO"/>
    </w:rPr>
  </w:style>
  <w:style w:type="character" w:customStyle="1" w:styleId="LijstalineaChar">
    <w:name w:val="Lijstalinea Char"/>
    <w:link w:val="Lijstalinea"/>
    <w:uiPriority w:val="34"/>
    <w:rsid w:val="00764472"/>
    <w:rPr>
      <w:rFonts w:ascii="Calibri" w:hAnsi="Calibri"/>
      <w:sz w:val="22"/>
      <w:szCs w:val="22"/>
      <w:lang w:val="en-US" w:eastAsia="en-US"/>
    </w:rPr>
  </w:style>
  <w:style w:type="paragraph" w:customStyle="1" w:styleId="CaseStudy">
    <w:name w:val="CaseStudy"/>
    <w:basedOn w:val="Plattetekst"/>
    <w:next w:val="Standaard"/>
    <w:uiPriority w:val="99"/>
    <w:rsid w:val="00764472"/>
    <w:pPr>
      <w:tabs>
        <w:tab w:val="left" w:pos="1814"/>
      </w:tabs>
      <w:spacing w:after="120"/>
    </w:pPr>
    <w:rPr>
      <w:rFonts w:ascii="Georgia" w:eastAsia="Calibri" w:hAnsi="Georgia"/>
      <w:color w:val="336633"/>
      <w:sz w:val="28"/>
      <w:szCs w:val="24"/>
      <w:lang w:eastAsia="en-US"/>
    </w:rPr>
  </w:style>
  <w:style w:type="character" w:customStyle="1" w:styleId="TekstopmerkingChar">
    <w:name w:val="Tekst opmerking Char"/>
    <w:link w:val="Tekstopmerking"/>
    <w:semiHidden/>
    <w:rsid w:val="00A6011D"/>
    <w:rPr>
      <w:rFonts w:ascii="Verdana" w:hAnsi="Verdana"/>
      <w:sz w:val="22"/>
      <w:lang w:val="en-GB"/>
    </w:rPr>
  </w:style>
  <w:style w:type="character" w:customStyle="1" w:styleId="MediumList2-Accent4Char">
    <w:name w:val="Medium List 2 - Accent 4 Char"/>
    <w:link w:val="Gemiddeldelijst2-accent4"/>
    <w:uiPriority w:val="34"/>
    <w:rsid w:val="00DD5CC1"/>
    <w:rPr>
      <w:rFonts w:ascii="Calibri" w:hAnsi="Calibri"/>
      <w:sz w:val="22"/>
      <w:szCs w:val="22"/>
      <w:lang w:val="en-US" w:eastAsia="en-US"/>
    </w:rPr>
  </w:style>
  <w:style w:type="character" w:customStyle="1" w:styleId="prdnormal">
    <w:name w:val="prdnormal"/>
    <w:rsid w:val="00DD5CC1"/>
  </w:style>
  <w:style w:type="table" w:styleId="Gemiddeldelijst2-accent4">
    <w:name w:val="Medium List 2 Accent 4"/>
    <w:basedOn w:val="Standaardtabel"/>
    <w:link w:val="MediumList2-Accent4Char"/>
    <w:uiPriority w:val="34"/>
    <w:rsid w:val="00DD5CC1"/>
    <w:rPr>
      <w:rFonts w:ascii="Calibri" w:hAnsi="Calibri"/>
      <w:sz w:val="22"/>
      <w:szCs w:val="22"/>
      <w:lang w:val="en-US" w:eastAsia="en-US"/>
    </w:rPr>
    <w:tblPr>
      <w:tblStyleRowBandSize w:val="1"/>
      <w:tblStyleColBandSize w:val="1"/>
      <w:tblBorders>
        <w:top w:val="single" w:sz="8" w:space="0" w:color="F29527"/>
        <w:left w:val="single" w:sz="8" w:space="0" w:color="F29527"/>
        <w:bottom w:val="single" w:sz="8" w:space="0" w:color="F29527"/>
        <w:right w:val="single" w:sz="8" w:space="0" w:color="F29527"/>
      </w:tblBorders>
    </w:tblPr>
    <w:tblStylePr w:type="firstRow">
      <w:tblPr/>
      <w:tcPr>
        <w:tcBorders>
          <w:top w:val="nil"/>
          <w:left w:val="nil"/>
          <w:bottom w:val="single" w:sz="24" w:space="0" w:color="F29527"/>
          <w:right w:val="nil"/>
          <w:insideH w:val="nil"/>
          <w:insideV w:val="nil"/>
        </w:tcBorders>
        <w:shd w:val="clear" w:color="auto" w:fill="FFFFFF"/>
      </w:tcPr>
    </w:tblStylePr>
    <w:tblStylePr w:type="lastRow">
      <w:tblPr/>
      <w:tcPr>
        <w:tcBorders>
          <w:top w:val="single" w:sz="8" w:space="0" w:color="F29527"/>
          <w:left w:val="nil"/>
          <w:bottom w:val="nil"/>
          <w:right w:val="nil"/>
          <w:insideH w:val="nil"/>
          <w:insideV w:val="nil"/>
        </w:tcBorders>
        <w:shd w:val="clear" w:color="auto" w:fill="FFFFFF"/>
      </w:tcPr>
    </w:tblStylePr>
    <w:tblStylePr w:type="firstCol">
      <w:tblPr/>
      <w:tcPr>
        <w:tcBorders>
          <w:top w:val="nil"/>
          <w:left w:val="nil"/>
          <w:bottom w:val="nil"/>
          <w:right w:val="single" w:sz="8" w:space="0" w:color="F29527"/>
          <w:insideH w:val="nil"/>
          <w:insideV w:val="nil"/>
        </w:tcBorders>
        <w:shd w:val="clear" w:color="auto" w:fill="FFFFFF"/>
      </w:tcPr>
    </w:tblStylePr>
    <w:tblStylePr w:type="lastCol">
      <w:tblPr/>
      <w:tcPr>
        <w:tcBorders>
          <w:top w:val="nil"/>
          <w:left w:val="single" w:sz="8" w:space="0" w:color="F295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4C9"/>
      </w:tcPr>
    </w:tblStylePr>
    <w:tblStylePr w:type="band1Horz">
      <w:tblPr/>
      <w:tcPr>
        <w:tcBorders>
          <w:top w:val="nil"/>
          <w:bottom w:val="nil"/>
          <w:insideH w:val="nil"/>
          <w:insideV w:val="nil"/>
        </w:tcBorders>
        <w:shd w:val="clear" w:color="auto" w:fill="FBE4C9"/>
      </w:tcPr>
    </w:tblStylePr>
    <w:tblStylePr w:type="nwCell">
      <w:tblPr/>
      <w:tcPr>
        <w:shd w:val="clear" w:color="auto" w:fill="FFFFFF"/>
      </w:tcPr>
    </w:tblStylePr>
    <w:tblStylePr w:type="swCell">
      <w:tblPr/>
      <w:tcPr>
        <w:tcBorders>
          <w:top w:val="nil"/>
        </w:tcBorders>
      </w:tcPr>
    </w:tblStylePr>
  </w:style>
  <w:style w:type="paragraph" w:styleId="Geenafstand">
    <w:name w:val="No Spacing"/>
    <w:uiPriority w:val="1"/>
    <w:qFormat/>
    <w:rsid w:val="00701D53"/>
    <w:rPr>
      <w:rFonts w:ascii="Calibri" w:eastAsia="MS Mincho" w:hAnsi="Calibri"/>
      <w:sz w:val="22"/>
      <w:szCs w:val="22"/>
      <w:lang w:eastAsia="en-US"/>
    </w:rPr>
  </w:style>
  <w:style w:type="paragraph" w:customStyle="1" w:styleId="Figure">
    <w:name w:val="Figure"/>
    <w:basedOn w:val="Standaard"/>
    <w:next w:val="Plattetekst"/>
    <w:uiPriority w:val="11"/>
    <w:qFormat/>
    <w:rsid w:val="00E41D4E"/>
    <w:pPr>
      <w:keepNext/>
      <w:ind w:left="1800" w:hanging="1440"/>
    </w:pPr>
    <w:rPr>
      <w:rFonts w:ascii="Calibri" w:eastAsia="Calibri" w:hAnsi="Calibri"/>
      <w:b/>
      <w:color w:val="0067AC"/>
      <w:sz w:val="20"/>
      <w:szCs w:val="24"/>
      <w:lang w:eastAsia="en-US"/>
    </w:rPr>
  </w:style>
  <w:style w:type="numbering" w:customStyle="1" w:styleId="NumbLstMain">
    <w:name w:val="NumbLstMain"/>
    <w:uiPriority w:val="99"/>
    <w:rsid w:val="00E41D4E"/>
    <w:pPr>
      <w:numPr>
        <w:numId w:val="18"/>
      </w:numPr>
    </w:pPr>
  </w:style>
  <w:style w:type="paragraph" w:customStyle="1" w:styleId="Box">
    <w:name w:val="Box"/>
    <w:basedOn w:val="Standaard"/>
    <w:next w:val="Plattetekst"/>
    <w:uiPriority w:val="6"/>
    <w:qFormat/>
    <w:rsid w:val="00E41D4E"/>
    <w:pPr>
      <w:ind w:left="2160" w:hanging="1800"/>
    </w:pPr>
    <w:rPr>
      <w:rFonts w:ascii="Calibri" w:eastAsia="Calibri" w:hAnsi="Calibri"/>
      <w:b/>
      <w:color w:val="0067AC"/>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29" w:unhideWhenUsed="0" w:qFormat="1"/>
    <w:lsdException w:name="heading 6" w:semiHidden="0" w:unhideWhenUsed="0" w:qFormat="1"/>
    <w:lsdException w:name="heading 7" w:qFormat="1"/>
    <w:lsdException w:name="heading 8" w:qFormat="1"/>
    <w:lsdException w:name="heading 9" w:qFormat="1"/>
    <w:lsdException w:name="footnote text" w:uiPriority="19" w:qFormat="1"/>
    <w:lsdException w:name="annotation text" w:uiPriority="99"/>
    <w:lsdException w:name="footer" w:uiPriority="99"/>
    <w:lsdException w:name="caption" w:uiPriority="3" w:qFormat="1"/>
    <w:lsdException w:name="footnote reference" w:uiPriority="19" w:qFormat="1"/>
    <w:lsdException w:name="annotation reference" w:uiPriority="99"/>
    <w:lsdException w:name="List Bullet" w:uiPriority="4"/>
    <w:lsdException w:name="List Number" w:semiHidden="0" w:uiPriority="4" w:unhideWhenUsed="0"/>
    <w:lsdException w:name="List 4" w:semiHidden="0" w:unhideWhenUsed="0"/>
    <w:lsdException w:name="List 5" w:semiHidden="0" w:unhideWhenUsed="0"/>
    <w:lsdException w:name="List Bullet 2" w:uiPriority="4"/>
    <w:lsdException w:name="List Bullet 3" w:uiPriority="4"/>
    <w:lsdException w:name="List Number 2" w:uiPriority="4"/>
    <w:lsdException w:name="List Number 3" w:uiPriority="4"/>
    <w:lsdException w:name="Title" w:semiHidden="0" w:unhideWhenUsed="0" w:qFormat="1"/>
    <w:lsdException w:name="List Continue" w:uiPriority="6"/>
    <w:lsdException w:name="List Continue 2" w:uiPriority="6"/>
    <w:lsdException w:name="List Continue 3" w:uiPriority="6"/>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7"/>
    <w:qFormat/>
    <w:rsid w:val="00731913"/>
    <w:pPr>
      <w:spacing w:before="120" w:after="120" w:line="240" w:lineRule="atLeast"/>
      <w:ind w:left="283" w:hanging="357"/>
    </w:pPr>
    <w:rPr>
      <w:rFonts w:ascii="Verdana" w:hAnsi="Verdana"/>
      <w:sz w:val="22"/>
      <w:lang w:val="en-GB" w:eastAsia="da-DK"/>
    </w:rPr>
  </w:style>
  <w:style w:type="paragraph" w:styleId="Kop1">
    <w:name w:val="heading 1"/>
    <w:aliases w:val="F3 Heading 1 - Section,(Section),h1,Numbered - 1,Section,Chapter Hdg,CH TITLE 1,Chapter Heading,Headline 1,cover1,intoduction,head1,IMPACT STUDY TITLE1,TITLE 1 NR,title 1 nr,Title 1,ariad2-heading1,1H,1h,1H1,1H2,1H11,1,section head,S,1stlevel"/>
    <w:basedOn w:val="Standaard"/>
    <w:next w:val="Plattetekst"/>
    <w:link w:val="Kop1Char"/>
    <w:qFormat/>
    <w:rsid w:val="00B626BE"/>
    <w:pPr>
      <w:keepNext/>
      <w:keepLines/>
      <w:numPr>
        <w:numId w:val="11"/>
      </w:numPr>
      <w:tabs>
        <w:tab w:val="left" w:pos="322"/>
      </w:tabs>
      <w:suppressAutoHyphens/>
      <w:spacing w:before="280"/>
      <w:outlineLvl w:val="0"/>
    </w:pPr>
    <w:rPr>
      <w:color w:val="006FB4"/>
      <w:spacing w:val="-4"/>
      <w:sz w:val="24"/>
      <w:szCs w:val="24"/>
    </w:rPr>
  </w:style>
  <w:style w:type="paragraph" w:styleId="Kop2">
    <w:name w:val="heading 2"/>
    <w:aliases w:val="F4 Heading 2 - SubSection,(SubSection),h2,Para Nos,Para,Main Heading,Main Headi,Numbered - 2,(Main Heading),Paragraph,Sub Heading,ignorer2,Oscar Faber 2,Headline 2,2,headi,heading2,h21,h22,21,H2,l2,kopregel 2,Dossier Head 2,heading 2,...,NEA2"/>
    <w:basedOn w:val="Kop1"/>
    <w:next w:val="Plattetekst"/>
    <w:unhideWhenUsed/>
    <w:qFormat/>
    <w:rsid w:val="002C6A91"/>
    <w:pPr>
      <w:numPr>
        <w:numId w:val="0"/>
      </w:numPr>
      <w:spacing w:after="140"/>
      <w:outlineLvl w:val="1"/>
    </w:pPr>
    <w:rPr>
      <w:caps/>
      <w:sz w:val="18"/>
      <w:szCs w:val="18"/>
    </w:rPr>
  </w:style>
  <w:style w:type="paragraph" w:styleId="Kop3">
    <w:name w:val="heading 3"/>
    <w:aliases w:val="F5 Heading 3,h3,Numbered - 3,H3,H31,Headline 3,h31,h32,Sub Paragraph,Voorwoord,ASAPHeading 3,Level 1 - 1,Heading 3 - old,heading 3,Heading 2.3,1.2.3.,Titles,(Alt+3),(Alt+3)1,(Alt+3)2,(Alt+3)3,(Alt+3)4,(Alt+3)5,(Alt+3)6,(Alt+3)11,(Alt+3)21,uh,h"/>
    <w:basedOn w:val="Kop2"/>
    <w:next w:val="Plattetekst"/>
    <w:unhideWhenUsed/>
    <w:qFormat/>
    <w:pPr>
      <w:outlineLvl w:val="2"/>
    </w:pPr>
  </w:style>
  <w:style w:type="paragraph" w:styleId="Kop4">
    <w:name w:val="heading 4"/>
    <w:aliases w:val="level 3 subhead,PA Micro Section,(Alt+4),H41,(Alt+4)1,H42,(Alt+4)2,H43,(Alt+4)3,H44,(Alt+4)4,H45,(Alt+4)5,H411,(Alt+4)11,H421,(Alt+4)21,H431,(Alt+4)31,H46,(Alt+4)6,H412,(Alt+4)12,H422,(Alt+4)22,H432,(Alt+4)32,H47,(Alt+4)7,H48,(Alt+4)8,H49,H410"/>
    <w:basedOn w:val="Kop3"/>
    <w:next w:val="Plattetekst"/>
    <w:unhideWhenUsed/>
    <w:qFormat/>
    <w:pPr>
      <w:numPr>
        <w:ilvl w:val="3"/>
        <w:numId w:val="3"/>
      </w:numPr>
      <w:outlineLvl w:val="3"/>
    </w:pPr>
  </w:style>
  <w:style w:type="paragraph" w:styleId="Kop5">
    <w:name w:val="heading 5"/>
    <w:aliases w:val="Heading 5(war),DNV-H5,Block Label,Heading 5 CFMU,Para 5,h5,Level 3 - i,DO NOT USE_h5,H5,Roman list,Schedule A to X,5H"/>
    <w:basedOn w:val="Standaard"/>
    <w:next w:val="Standaard"/>
    <w:uiPriority w:val="29"/>
    <w:unhideWhenUsed/>
    <w:qFormat/>
    <w:pPr>
      <w:numPr>
        <w:ilvl w:val="4"/>
        <w:numId w:val="3"/>
      </w:numPr>
      <w:spacing w:before="240" w:after="60"/>
      <w:outlineLvl w:val="4"/>
    </w:pPr>
    <w:rPr>
      <w:rFonts w:ascii="Arial" w:hAnsi="Arial"/>
    </w:rPr>
  </w:style>
  <w:style w:type="paragraph" w:styleId="Kop6">
    <w:name w:val="heading 6"/>
    <w:basedOn w:val="Standaard"/>
    <w:next w:val="Standaard"/>
    <w:semiHidden/>
    <w:unhideWhenUsed/>
    <w:qFormat/>
    <w:pPr>
      <w:numPr>
        <w:ilvl w:val="5"/>
        <w:numId w:val="3"/>
      </w:numPr>
      <w:spacing w:before="240" w:after="60"/>
      <w:outlineLvl w:val="5"/>
    </w:pPr>
    <w:rPr>
      <w:rFonts w:ascii="Arial" w:hAnsi="Arial"/>
      <w:i/>
    </w:rPr>
  </w:style>
  <w:style w:type="paragraph" w:styleId="Kop7">
    <w:name w:val="heading 7"/>
    <w:basedOn w:val="Standaard"/>
    <w:next w:val="Standaard"/>
    <w:semiHidden/>
    <w:unhideWhenUsed/>
    <w:qFormat/>
    <w:pPr>
      <w:numPr>
        <w:ilvl w:val="6"/>
        <w:numId w:val="3"/>
      </w:numPr>
      <w:spacing w:before="240" w:after="60"/>
      <w:outlineLvl w:val="6"/>
    </w:pPr>
    <w:rPr>
      <w:rFonts w:ascii="Arial" w:hAnsi="Arial"/>
    </w:rPr>
  </w:style>
  <w:style w:type="paragraph" w:styleId="Kop8">
    <w:name w:val="heading 8"/>
    <w:basedOn w:val="Standaard"/>
    <w:next w:val="Standaard"/>
    <w:semiHidden/>
    <w:unhideWhenUsed/>
    <w:qFormat/>
    <w:pPr>
      <w:numPr>
        <w:ilvl w:val="7"/>
        <w:numId w:val="3"/>
      </w:numPr>
      <w:spacing w:before="240" w:after="60"/>
      <w:outlineLvl w:val="7"/>
    </w:pPr>
    <w:rPr>
      <w:rFonts w:ascii="Arial" w:hAnsi="Arial"/>
      <w:i/>
    </w:rPr>
  </w:style>
  <w:style w:type="paragraph" w:styleId="Kop9">
    <w:name w:val="heading 9"/>
    <w:basedOn w:val="Standaard"/>
    <w:next w:val="Standaard"/>
    <w:semiHidden/>
    <w:unhideWhenUsed/>
    <w:qFormat/>
    <w:pPr>
      <w:numPr>
        <w:ilvl w:val="8"/>
        <w:numId w:val="3"/>
      </w:numPr>
      <w:spacing w:before="240" w:after="60"/>
      <w:outlineLvl w:val="8"/>
    </w:pPr>
    <w:rPr>
      <w:rFonts w:ascii="Arial" w:hAnsi="Arial"/>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8156E"/>
    <w:pPr>
      <w:spacing w:after="280"/>
    </w:pPr>
    <w:rPr>
      <w:sz w:val="18"/>
      <w:szCs w:val="18"/>
    </w:rPr>
  </w:style>
  <w:style w:type="paragraph" w:styleId="Koptekst">
    <w:name w:val="header"/>
    <w:basedOn w:val="Standaard"/>
    <w:semiHidden/>
    <w:rsid w:val="00A74205"/>
    <w:pPr>
      <w:spacing w:line="220" w:lineRule="exact"/>
    </w:pPr>
    <w:rPr>
      <w:sz w:val="14"/>
      <w:szCs w:val="14"/>
    </w:rPr>
  </w:style>
  <w:style w:type="paragraph" w:customStyle="1" w:styleId="BodyMargin">
    <w:name w:val="Body Margin"/>
    <w:basedOn w:val="Plattetekst"/>
    <w:next w:val="Plattetekst"/>
    <w:uiPriority w:val="15"/>
    <w:unhideWhenUsed/>
    <w:pPr>
      <w:ind w:hanging="567"/>
    </w:pPr>
  </w:style>
  <w:style w:type="paragraph" w:styleId="Voettekst">
    <w:name w:val="footer"/>
    <w:basedOn w:val="Standaard"/>
    <w:link w:val="VoettekstChar"/>
    <w:uiPriority w:val="99"/>
    <w:pPr>
      <w:tabs>
        <w:tab w:val="left" w:pos="7768"/>
        <w:tab w:val="left" w:pos="8051"/>
      </w:tabs>
    </w:pPr>
    <w:rPr>
      <w:rFonts w:ascii="Arial" w:hAnsi="Arial" w:cs="Arial"/>
      <w:noProof/>
      <w:sz w:val="12"/>
    </w:rPr>
  </w:style>
  <w:style w:type="paragraph" w:customStyle="1" w:styleId="MarginFrame">
    <w:name w:val="Margin Frame"/>
    <w:basedOn w:val="Standaard"/>
    <w:uiPriority w:val="15"/>
    <w:unhideWhenUsed/>
    <w:pPr>
      <w:keepNext/>
      <w:keepLines/>
      <w:framePr w:w="2722" w:hSpace="539" w:vSpace="181" w:wrap="around" w:vAnchor="text" w:hAnchor="page" w:xAlign="right" w:y="1"/>
    </w:pPr>
  </w:style>
  <w:style w:type="paragraph" w:customStyle="1" w:styleId="BodyTextNoSpace">
    <w:name w:val="Body Text NoSpace"/>
    <w:basedOn w:val="Plattetekst"/>
    <w:pPr>
      <w:spacing w:after="0"/>
    </w:pPr>
  </w:style>
  <w:style w:type="paragraph" w:customStyle="1" w:styleId="BodyMarginNoSpace">
    <w:name w:val="Body Margin NoSpace"/>
    <w:basedOn w:val="BodyMargin"/>
    <w:next w:val="BodyTextNoSpace"/>
    <w:uiPriority w:val="15"/>
    <w:unhideWhenUsed/>
    <w:pPr>
      <w:spacing w:after="0"/>
    </w:pPr>
  </w:style>
  <w:style w:type="paragraph" w:styleId="Lijstopsomteken">
    <w:name w:val="List Bullet"/>
    <w:basedOn w:val="Plattetekst"/>
    <w:uiPriority w:val="4"/>
    <w:rsid w:val="00520E7B"/>
    <w:pPr>
      <w:numPr>
        <w:numId w:val="12"/>
      </w:numPr>
      <w:ind w:left="284" w:hanging="284"/>
    </w:pPr>
  </w:style>
  <w:style w:type="paragraph" w:styleId="Lijstopsomteken2">
    <w:name w:val="List Bullet 2"/>
    <w:basedOn w:val="Lijstopsomteken"/>
    <w:uiPriority w:val="4"/>
    <w:pPr>
      <w:numPr>
        <w:ilvl w:val="1"/>
      </w:numPr>
    </w:pPr>
  </w:style>
  <w:style w:type="numbering" w:customStyle="1" w:styleId="CowiBulletList">
    <w:name w:val="CowiBulletList"/>
    <w:basedOn w:val="Geenlijst"/>
    <w:rsid w:val="00266799"/>
    <w:pPr>
      <w:numPr>
        <w:numId w:val="6"/>
      </w:numPr>
    </w:pPr>
  </w:style>
  <w:style w:type="numbering" w:customStyle="1" w:styleId="CowiNumberList">
    <w:name w:val="CowiNumberList"/>
    <w:basedOn w:val="Geenlijst"/>
    <w:pPr>
      <w:numPr>
        <w:numId w:val="7"/>
      </w:numPr>
    </w:pPr>
  </w:style>
  <w:style w:type="paragraph" w:styleId="Bijschrift">
    <w:name w:val="caption"/>
    <w:basedOn w:val="Standaard"/>
    <w:next w:val="Plattetekst"/>
    <w:uiPriority w:val="3"/>
    <w:qFormat/>
    <w:rsid w:val="00A20A75"/>
    <w:pPr>
      <w:spacing w:before="140" w:after="140" w:line="250" w:lineRule="atLeast"/>
      <w:ind w:left="1276" w:hanging="1276"/>
    </w:pPr>
    <w:rPr>
      <w:i/>
      <w:sz w:val="19"/>
    </w:rPr>
  </w:style>
  <w:style w:type="paragraph" w:styleId="Lijstvoortzetting">
    <w:name w:val="List Continue"/>
    <w:basedOn w:val="Plattetekst"/>
    <w:uiPriority w:val="6"/>
    <w:pPr>
      <w:ind w:left="425"/>
    </w:pPr>
  </w:style>
  <w:style w:type="paragraph" w:styleId="Lijstnummering">
    <w:name w:val="List Number"/>
    <w:basedOn w:val="Plattetekst"/>
    <w:uiPriority w:val="4"/>
    <w:pPr>
      <w:numPr>
        <w:numId w:val="7"/>
      </w:numPr>
    </w:pPr>
  </w:style>
  <w:style w:type="paragraph" w:styleId="Lijstvoortzetting2">
    <w:name w:val="List Continue 2"/>
    <w:basedOn w:val="Lijstvoortzetting"/>
    <w:uiPriority w:val="6"/>
    <w:pPr>
      <w:ind w:left="851"/>
    </w:pPr>
  </w:style>
  <w:style w:type="paragraph" w:styleId="Lijstnummering2">
    <w:name w:val="List Number 2"/>
    <w:basedOn w:val="Lijstnummering"/>
    <w:uiPriority w:val="4"/>
    <w:pPr>
      <w:numPr>
        <w:ilvl w:val="1"/>
      </w:numPr>
    </w:pPr>
  </w:style>
  <w:style w:type="paragraph" w:customStyle="1" w:styleId="ListContinueNoSpace">
    <w:name w:val="List Continue NoSpace"/>
    <w:basedOn w:val="Lijstvoortzetting"/>
    <w:uiPriority w:val="6"/>
    <w:pPr>
      <w:spacing w:after="0"/>
    </w:pPr>
  </w:style>
  <w:style w:type="paragraph" w:customStyle="1" w:styleId="ListContinue2NoSpace">
    <w:name w:val="List Continue 2 NoSpace"/>
    <w:basedOn w:val="Lijstvoortzetting2"/>
    <w:uiPriority w:val="6"/>
    <w:pPr>
      <w:spacing w:after="0"/>
    </w:pPr>
  </w:style>
  <w:style w:type="paragraph" w:customStyle="1" w:styleId="ListBulletNoSpace">
    <w:name w:val="List Bullet NoSpace"/>
    <w:basedOn w:val="Lijstopsomteken"/>
    <w:uiPriority w:val="4"/>
    <w:qFormat/>
    <w:rsid w:val="00520E7B"/>
    <w:pPr>
      <w:numPr>
        <w:numId w:val="6"/>
      </w:numPr>
      <w:tabs>
        <w:tab w:val="clear" w:pos="425"/>
        <w:tab w:val="num" w:pos="284"/>
      </w:tabs>
      <w:spacing w:after="0"/>
      <w:ind w:left="284" w:hanging="284"/>
    </w:pPr>
  </w:style>
  <w:style w:type="paragraph" w:customStyle="1" w:styleId="ListBullet2NoSpace">
    <w:name w:val="List Bullet 2 NoSpace"/>
    <w:basedOn w:val="Lijstopsomteken2"/>
    <w:uiPriority w:val="4"/>
    <w:qFormat/>
    <w:pPr>
      <w:spacing w:after="0"/>
      <w:ind w:left="850" w:hanging="425"/>
    </w:pPr>
  </w:style>
  <w:style w:type="paragraph" w:customStyle="1" w:styleId="ListHanging">
    <w:name w:val="List Hanging"/>
    <w:basedOn w:val="Plattetekst"/>
    <w:uiPriority w:val="6"/>
    <w:pPr>
      <w:ind w:left="1701" w:hanging="1701"/>
    </w:pPr>
  </w:style>
  <w:style w:type="paragraph" w:customStyle="1" w:styleId="ListHangingNoSpace">
    <w:name w:val="List Hanging NoSpace"/>
    <w:basedOn w:val="ListHanging"/>
    <w:uiPriority w:val="6"/>
    <w:pPr>
      <w:spacing w:after="0"/>
    </w:pPr>
  </w:style>
  <w:style w:type="paragraph" w:customStyle="1" w:styleId="Table">
    <w:name w:val="Table"/>
    <w:basedOn w:val="Standaard"/>
    <w:uiPriority w:val="11"/>
    <w:unhideWhenUsed/>
    <w:qFormat/>
    <w:rsid w:val="004F649F"/>
    <w:pPr>
      <w:spacing w:before="60" w:line="220" w:lineRule="atLeast"/>
    </w:pPr>
    <w:rPr>
      <w:rFonts w:cs="Arial"/>
      <w:sz w:val="16"/>
    </w:rPr>
  </w:style>
  <w:style w:type="paragraph" w:styleId="Handtekening">
    <w:name w:val="Signature"/>
    <w:basedOn w:val="Plattetekst"/>
    <w:semiHidden/>
    <w:unhideWhenUsed/>
    <w:pPr>
      <w:spacing w:after="0" w:line="220" w:lineRule="atLeast"/>
    </w:pPr>
  </w:style>
  <w:style w:type="paragraph" w:customStyle="1" w:styleId="CowiTitle">
    <w:name w:val="CowiTitle"/>
    <w:basedOn w:val="Plattetekst"/>
    <w:next w:val="Plattetekst"/>
    <w:semiHidden/>
    <w:rsid w:val="0076183F"/>
    <w:pPr>
      <w:spacing w:after="0"/>
    </w:pPr>
    <w:rPr>
      <w:b/>
      <w:szCs w:val="24"/>
    </w:rPr>
  </w:style>
  <w:style w:type="paragraph" w:styleId="Lijstopsomteken3">
    <w:name w:val="List Bullet 3"/>
    <w:basedOn w:val="Lijstopsomteken2"/>
    <w:uiPriority w:val="4"/>
    <w:pPr>
      <w:numPr>
        <w:ilvl w:val="2"/>
      </w:numPr>
    </w:pPr>
  </w:style>
  <w:style w:type="paragraph" w:styleId="Lijstvoortzetting3">
    <w:name w:val="List Continue 3"/>
    <w:basedOn w:val="Lijstvoortzetting2"/>
    <w:uiPriority w:val="6"/>
    <w:pPr>
      <w:ind w:left="1276"/>
    </w:pPr>
  </w:style>
  <w:style w:type="paragraph" w:styleId="Lijstnummering3">
    <w:name w:val="List Number 3"/>
    <w:basedOn w:val="Lijstnummering2"/>
    <w:uiPriority w:val="4"/>
    <w:pPr>
      <w:numPr>
        <w:ilvl w:val="2"/>
      </w:numPr>
    </w:pPr>
  </w:style>
  <w:style w:type="paragraph" w:customStyle="1" w:styleId="ListBullet3NoSpace">
    <w:name w:val="List Bullet 3 NoSpace"/>
    <w:basedOn w:val="Lijstopsomteken3"/>
    <w:uiPriority w:val="4"/>
    <w:qFormat/>
    <w:rsid w:val="00F85306"/>
    <w:pPr>
      <w:numPr>
        <w:numId w:val="13"/>
      </w:numPr>
      <w:ind w:left="284" w:hanging="284"/>
    </w:pPr>
  </w:style>
  <w:style w:type="paragraph" w:customStyle="1" w:styleId="ListContinue3NoSpace">
    <w:name w:val="List Continue 3 NoSpace"/>
    <w:basedOn w:val="Lijstvoortzetting3"/>
    <w:uiPriority w:val="6"/>
    <w:pPr>
      <w:spacing w:after="0"/>
    </w:pPr>
  </w:style>
  <w:style w:type="paragraph" w:customStyle="1" w:styleId="ListNumberNoSpace">
    <w:name w:val="List Number NoSpace"/>
    <w:basedOn w:val="Lijstnummering"/>
    <w:uiPriority w:val="4"/>
    <w:qFormat/>
    <w:pPr>
      <w:spacing w:after="0"/>
    </w:pPr>
  </w:style>
  <w:style w:type="paragraph" w:customStyle="1" w:styleId="ListContinue0">
    <w:name w:val="List Continue 0"/>
    <w:basedOn w:val="Lijstvoortzetting"/>
    <w:uiPriority w:val="6"/>
    <w:pPr>
      <w:ind w:left="0"/>
    </w:pPr>
  </w:style>
  <w:style w:type="paragraph" w:customStyle="1" w:styleId="ListContinue0NoSpace">
    <w:name w:val="List Continue 0 NoSpace"/>
    <w:basedOn w:val="ListContinue0"/>
    <w:uiPriority w:val="6"/>
    <w:pPr>
      <w:spacing w:after="0"/>
    </w:pPr>
  </w:style>
  <w:style w:type="paragraph" w:customStyle="1" w:styleId="HeaderCowiAddress">
    <w:name w:val="HeaderCowiAddress"/>
    <w:basedOn w:val="Standaard"/>
    <w:uiPriority w:val="7"/>
    <w:semiHidden/>
    <w:qFormat/>
    <w:rsid w:val="00CC740B"/>
    <w:pPr>
      <w:framePr w:w="3402" w:wrap="around" w:vAnchor="page" w:hAnchor="page" w:xAlign="right" w:y="681"/>
      <w:tabs>
        <w:tab w:val="right" w:pos="1077"/>
        <w:tab w:val="left" w:pos="1134"/>
      </w:tabs>
      <w:spacing w:line="220" w:lineRule="exact"/>
      <w:ind w:left="1134" w:hanging="1134"/>
    </w:pPr>
    <w:rPr>
      <w:color w:val="58595B"/>
      <w:sz w:val="14"/>
    </w:rPr>
  </w:style>
  <w:style w:type="paragraph" w:customStyle="1" w:styleId="CowiAddress">
    <w:name w:val="CowiAddress"/>
    <w:basedOn w:val="Plattetekst"/>
    <w:semiHidden/>
    <w:rsid w:val="0087072A"/>
    <w:pPr>
      <w:framePr w:w="6804" w:h="3572" w:wrap="notBeside" w:vAnchor="page" w:hAnchor="margin" w:y="1986" w:anchorLock="1"/>
      <w:spacing w:after="0" w:line="300" w:lineRule="atLeast"/>
    </w:pPr>
    <w:rPr>
      <w:szCs w:val="24"/>
    </w:rPr>
  </w:style>
  <w:style w:type="paragraph" w:customStyle="1" w:styleId="HeaderCowiLogo">
    <w:name w:val="HeaderCowiLogo"/>
    <w:basedOn w:val="HeaderCowiAddress"/>
    <w:next w:val="HeaderCowiAddress"/>
    <w:uiPriority w:val="7"/>
    <w:semiHidden/>
    <w:qFormat/>
    <w:rsid w:val="004B6559"/>
    <w:pPr>
      <w:framePr w:wrap="around"/>
      <w:tabs>
        <w:tab w:val="clear" w:pos="1077"/>
        <w:tab w:val="clear" w:pos="1134"/>
      </w:tabs>
      <w:spacing w:line="240" w:lineRule="atLeast"/>
      <w:ind w:left="567" w:firstLine="0"/>
    </w:pPr>
  </w:style>
  <w:style w:type="table" w:styleId="Tabelraster6">
    <w:name w:val="Table Grid 6"/>
    <w:basedOn w:val="Standaardtabe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Geenlijst"/>
    <w:pPr>
      <w:numPr>
        <w:numId w:val="1"/>
      </w:numPr>
    </w:pPr>
  </w:style>
  <w:style w:type="numbering" w:styleId="1ai">
    <w:name w:val="Outline List 1"/>
    <w:basedOn w:val="Geenlijst"/>
    <w:pPr>
      <w:numPr>
        <w:numId w:val="2"/>
      </w:numPr>
    </w:pPr>
  </w:style>
  <w:style w:type="numbering" w:styleId="Artikelsectie">
    <w:name w:val="Outline List 3"/>
    <w:basedOn w:val="Geenlijst"/>
    <w:pPr>
      <w:numPr>
        <w:numId w:val="3"/>
      </w:numPr>
    </w:pPr>
  </w:style>
  <w:style w:type="paragraph" w:styleId="Ballontekst">
    <w:name w:val="Balloon Text"/>
    <w:basedOn w:val="Standaard"/>
    <w:semiHidden/>
    <w:rPr>
      <w:rFonts w:ascii="Tahoma" w:hAnsi="Tahoma" w:cs="Tahoma"/>
      <w:sz w:val="16"/>
      <w:szCs w:val="16"/>
    </w:rPr>
  </w:style>
  <w:style w:type="paragraph" w:styleId="Bloktekst">
    <w:name w:val="Block Text"/>
    <w:basedOn w:val="Standaard"/>
    <w:semiHidden/>
    <w:unhideWhenUsed/>
    <w:pPr>
      <w:ind w:left="1440" w:right="1440"/>
    </w:pPr>
  </w:style>
  <w:style w:type="paragraph" w:styleId="Plattetekst2">
    <w:name w:val="Body Text 2"/>
    <w:basedOn w:val="Standaard"/>
    <w:semiHidden/>
    <w:unhideWhenUsed/>
    <w:pPr>
      <w:spacing w:line="480" w:lineRule="auto"/>
    </w:pPr>
  </w:style>
  <w:style w:type="paragraph" w:styleId="Plattetekst3">
    <w:name w:val="Body Text 3"/>
    <w:basedOn w:val="Standaard"/>
    <w:semiHidden/>
    <w:unhideWhenUsed/>
    <w:rPr>
      <w:sz w:val="16"/>
      <w:szCs w:val="16"/>
    </w:rPr>
  </w:style>
  <w:style w:type="paragraph" w:styleId="Platteteksteersteinspringing">
    <w:name w:val="Body Text First Indent"/>
    <w:basedOn w:val="Plattetekst"/>
    <w:semiHidden/>
    <w:unhideWhenUsed/>
    <w:pPr>
      <w:spacing w:after="120"/>
      <w:ind w:firstLine="210"/>
    </w:pPr>
  </w:style>
  <w:style w:type="paragraph" w:styleId="Plattetekstinspringen">
    <w:name w:val="Body Text Indent"/>
    <w:basedOn w:val="Standaard"/>
    <w:semiHidden/>
    <w:unhideWhenUsed/>
  </w:style>
  <w:style w:type="paragraph" w:styleId="Platteteksteersteinspringing2">
    <w:name w:val="Body Text First Indent 2"/>
    <w:basedOn w:val="Plattetekstinspringen"/>
    <w:semiHidden/>
    <w:unhideWhenUsed/>
    <w:pPr>
      <w:ind w:firstLine="210"/>
    </w:pPr>
  </w:style>
  <w:style w:type="paragraph" w:styleId="Plattetekstinspringen2">
    <w:name w:val="Body Text Indent 2"/>
    <w:basedOn w:val="Standaard"/>
    <w:semiHidden/>
    <w:unhideWhenUsed/>
    <w:pPr>
      <w:spacing w:line="480" w:lineRule="auto"/>
    </w:pPr>
  </w:style>
  <w:style w:type="paragraph" w:styleId="Plattetekstinspringen3">
    <w:name w:val="Body Text Indent 3"/>
    <w:basedOn w:val="Standaard"/>
    <w:semiHidden/>
    <w:unhideWhenUsed/>
    <w:rPr>
      <w:sz w:val="16"/>
      <w:szCs w:val="16"/>
    </w:rPr>
  </w:style>
  <w:style w:type="paragraph" w:styleId="Afsluiting">
    <w:name w:val="Closing"/>
    <w:basedOn w:val="Standaard"/>
    <w:semiHidden/>
    <w:unhideWhenUsed/>
    <w:pPr>
      <w:ind w:left="4252"/>
    </w:p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semiHidden/>
  </w:style>
  <w:style w:type="paragraph" w:styleId="Onderwerpvanopmerking">
    <w:name w:val="annotation subject"/>
    <w:basedOn w:val="Tekstopmerking"/>
    <w:next w:val="Tekstopmerking"/>
    <w:semiHidden/>
    <w:rPr>
      <w:b/>
      <w:bCs/>
    </w:rPr>
  </w:style>
  <w:style w:type="paragraph" w:styleId="Datum">
    <w:name w:val="Date"/>
    <w:basedOn w:val="Standaard"/>
    <w:next w:val="Standaard"/>
    <w:semiHidden/>
    <w:unhideWhenUsed/>
  </w:style>
  <w:style w:type="paragraph" w:styleId="Documentstructuur">
    <w:name w:val="Document Map"/>
    <w:basedOn w:val="Standaard"/>
    <w:semiHidden/>
    <w:pPr>
      <w:shd w:val="clear" w:color="auto" w:fill="000080"/>
    </w:pPr>
    <w:rPr>
      <w:rFonts w:ascii="Tahoma" w:hAnsi="Tahoma" w:cs="Tahoma"/>
    </w:rPr>
  </w:style>
  <w:style w:type="paragraph" w:styleId="E-mailhandtekening">
    <w:name w:val="E-mail Signature"/>
    <w:basedOn w:val="Standaard"/>
    <w:semiHidden/>
    <w:unhideWhenUsed/>
  </w:style>
  <w:style w:type="character" w:styleId="Nadruk">
    <w:name w:val="Emphasis"/>
    <w:unhideWhenUsed/>
    <w:qFormat/>
    <w:rPr>
      <w:i/>
      <w:iCs/>
    </w:rPr>
  </w:style>
  <w:style w:type="character" w:styleId="Eindnootmarkering">
    <w:name w:val="endnote reference"/>
    <w:semiHidden/>
    <w:rPr>
      <w:vertAlign w:val="superscript"/>
    </w:rPr>
  </w:style>
  <w:style w:type="paragraph" w:styleId="Eindnoottekst">
    <w:name w:val="endnote text"/>
    <w:basedOn w:val="Standaard"/>
    <w:semiHidden/>
  </w:style>
  <w:style w:type="paragraph" w:styleId="Adresenvelop">
    <w:name w:val="envelope address"/>
    <w:basedOn w:val="Standaard"/>
    <w:semiHidden/>
    <w:unhideWhenUsed/>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semiHidden/>
    <w:unhideWhenUsed/>
    <w:rPr>
      <w:rFonts w:ascii="Arial" w:hAnsi="Arial" w:cs="Arial"/>
    </w:rPr>
  </w:style>
  <w:style w:type="character" w:styleId="GevolgdeHyperlink">
    <w:name w:val="FollowedHyperlink"/>
    <w:semiHidden/>
    <w:unhideWhenUsed/>
    <w:rPr>
      <w:color w:val="800080"/>
      <w:u w:val="single"/>
    </w:rPr>
  </w:style>
  <w:style w:type="character" w:styleId="Voetnootmarkering">
    <w:name w:val="footnote reference"/>
    <w:aliases w:val="Footnote Reference Superscript,Footnote Reference/,Footnote symbol,Odwołanie przypisu,Times 10 Point,Exposant 3 Point,footnote ref,BVI fnr,Footnote Refernece,callout,16 Point,Superscript 6 Point,FR,number,SUPER,Footnote Reference text"/>
    <w:uiPriority w:val="19"/>
    <w:qFormat/>
    <w:rPr>
      <w:vertAlign w:val="superscript"/>
    </w:rPr>
  </w:style>
  <w:style w:type="paragraph" w:styleId="Voetnoottekst">
    <w:name w:val="footnote text"/>
    <w:aliases w:val="Footnote,Fußnote,Char Char Car,Fußnotentextf,Note de bas de page Car Car Car Car Car Car Car Car Car Car,Note de bas de page Car Car Car Car,Note de bas de page Car Car Car Car Car Car Car Car Car,ft,o,fn,Footnote Text Char2,Schriftart: 9 "/>
    <w:basedOn w:val="Standaard"/>
    <w:link w:val="VoetnoottekstChar"/>
    <w:uiPriority w:val="19"/>
    <w:qFormat/>
  </w:style>
  <w:style w:type="character" w:styleId="HTML-acroniem">
    <w:name w:val="HTML Acronym"/>
    <w:basedOn w:val="Standaardalinea-lettertype"/>
    <w:semiHidden/>
    <w:unhideWhenUsed/>
  </w:style>
  <w:style w:type="paragraph" w:styleId="HTML-adres">
    <w:name w:val="HTML Address"/>
    <w:basedOn w:val="Standaard"/>
    <w:semiHidden/>
    <w:unhideWhenUsed/>
    <w:rPr>
      <w:i/>
      <w:iCs/>
    </w:rPr>
  </w:style>
  <w:style w:type="character" w:styleId="HTML-citaat">
    <w:name w:val="HTML Cite"/>
    <w:semiHidden/>
    <w:unhideWhenUsed/>
    <w:rPr>
      <w:i/>
      <w:iCs/>
    </w:rPr>
  </w:style>
  <w:style w:type="character" w:styleId="HTMLCode">
    <w:name w:val="HTML Code"/>
    <w:semiHidden/>
    <w:unhideWhenUsed/>
    <w:rPr>
      <w:rFonts w:ascii="Courier New" w:hAnsi="Courier New" w:cs="Courier New"/>
      <w:sz w:val="20"/>
      <w:szCs w:val="20"/>
    </w:rPr>
  </w:style>
  <w:style w:type="character" w:styleId="HTMLDefinition">
    <w:name w:val="HTML Definition"/>
    <w:semiHidden/>
    <w:unhideWhenUsed/>
    <w:rPr>
      <w:i/>
      <w:iCs/>
    </w:rPr>
  </w:style>
  <w:style w:type="character" w:styleId="HTML-toetsenbord">
    <w:name w:val="HTML Keyboard"/>
    <w:semiHidden/>
    <w:unhideWhenUsed/>
    <w:rPr>
      <w:rFonts w:ascii="Courier New" w:hAnsi="Courier New" w:cs="Courier New"/>
      <w:sz w:val="20"/>
      <w:szCs w:val="20"/>
    </w:rPr>
  </w:style>
  <w:style w:type="paragraph" w:styleId="HTML-voorafopgemaakt">
    <w:name w:val="HTML Preformatted"/>
    <w:basedOn w:val="Standaard"/>
    <w:semiHidden/>
    <w:unhideWhenUsed/>
    <w:rPr>
      <w:rFonts w:ascii="Courier New" w:hAnsi="Courier New" w:cs="Courier New"/>
    </w:rPr>
  </w:style>
  <w:style w:type="character" w:styleId="HTML-voorbeeld">
    <w:name w:val="HTML Sample"/>
    <w:semiHidden/>
    <w:unhideWhenUsed/>
    <w:rPr>
      <w:rFonts w:ascii="Courier New" w:hAnsi="Courier New" w:cs="Courier New"/>
    </w:rPr>
  </w:style>
  <w:style w:type="character" w:styleId="HTML-schrijfmachine">
    <w:name w:val="HTML Typewriter"/>
    <w:semiHidden/>
    <w:unhideWhenUsed/>
    <w:rPr>
      <w:rFonts w:ascii="Courier New" w:hAnsi="Courier New" w:cs="Courier New"/>
      <w:sz w:val="20"/>
      <w:szCs w:val="20"/>
    </w:rPr>
  </w:style>
  <w:style w:type="character" w:styleId="HTMLVariable">
    <w:name w:val="HTML Variable"/>
    <w:semiHidden/>
    <w:unhideWhenUsed/>
    <w:rPr>
      <w:i/>
      <w:iCs/>
    </w:rPr>
  </w:style>
  <w:style w:type="character" w:styleId="Hyperlink">
    <w:name w:val="Hyperlink"/>
    <w:uiPriority w:val="99"/>
    <w:unhideWhenUsed/>
    <w:rPr>
      <w:color w:val="0000FF"/>
      <w:u w:val="single"/>
    </w:rPr>
  </w:style>
  <w:style w:type="paragraph" w:styleId="Index1">
    <w:name w:val="index 1"/>
    <w:basedOn w:val="Standaard"/>
    <w:next w:val="Standaard"/>
    <w:autoRedefine/>
    <w:semiHidden/>
    <w:pPr>
      <w:ind w:left="230" w:hanging="230"/>
    </w:pPr>
  </w:style>
  <w:style w:type="paragraph" w:styleId="Index2">
    <w:name w:val="index 2"/>
    <w:basedOn w:val="Standaard"/>
    <w:next w:val="Standaard"/>
    <w:autoRedefine/>
    <w:semiHidden/>
    <w:pPr>
      <w:ind w:left="460" w:hanging="230"/>
    </w:pPr>
  </w:style>
  <w:style w:type="paragraph" w:styleId="Index3">
    <w:name w:val="index 3"/>
    <w:basedOn w:val="Standaard"/>
    <w:next w:val="Standaard"/>
    <w:autoRedefine/>
    <w:semiHidden/>
    <w:pPr>
      <w:ind w:left="690" w:hanging="230"/>
    </w:pPr>
  </w:style>
  <w:style w:type="paragraph" w:styleId="Index4">
    <w:name w:val="index 4"/>
    <w:basedOn w:val="Standaard"/>
    <w:next w:val="Standaard"/>
    <w:autoRedefine/>
    <w:semiHidden/>
    <w:pPr>
      <w:ind w:left="920" w:hanging="230"/>
    </w:pPr>
  </w:style>
  <w:style w:type="paragraph" w:styleId="Index5">
    <w:name w:val="index 5"/>
    <w:basedOn w:val="Standaard"/>
    <w:next w:val="Standaard"/>
    <w:autoRedefine/>
    <w:semiHidden/>
    <w:pPr>
      <w:ind w:left="1150" w:hanging="230"/>
    </w:pPr>
  </w:style>
  <w:style w:type="paragraph" w:styleId="Index6">
    <w:name w:val="index 6"/>
    <w:basedOn w:val="Standaard"/>
    <w:next w:val="Standaard"/>
    <w:autoRedefine/>
    <w:semiHidden/>
    <w:pPr>
      <w:ind w:left="1380" w:hanging="230"/>
    </w:pPr>
  </w:style>
  <w:style w:type="paragraph" w:styleId="Index7">
    <w:name w:val="index 7"/>
    <w:basedOn w:val="Standaard"/>
    <w:next w:val="Standaard"/>
    <w:autoRedefine/>
    <w:semiHidden/>
    <w:pPr>
      <w:ind w:left="1610" w:hanging="230"/>
    </w:pPr>
  </w:style>
  <w:style w:type="paragraph" w:styleId="Index8">
    <w:name w:val="index 8"/>
    <w:basedOn w:val="Standaard"/>
    <w:next w:val="Standaard"/>
    <w:autoRedefine/>
    <w:semiHidden/>
    <w:pPr>
      <w:ind w:left="1840" w:hanging="230"/>
    </w:pPr>
  </w:style>
  <w:style w:type="paragraph" w:styleId="Index9">
    <w:name w:val="index 9"/>
    <w:basedOn w:val="Standaard"/>
    <w:next w:val="Standaard"/>
    <w:autoRedefine/>
    <w:semiHidden/>
    <w:pPr>
      <w:ind w:left="2070" w:hanging="230"/>
    </w:pPr>
  </w:style>
  <w:style w:type="paragraph" w:styleId="Indexkop">
    <w:name w:val="index heading"/>
    <w:basedOn w:val="Standaard"/>
    <w:next w:val="Index1"/>
    <w:semiHidden/>
    <w:rPr>
      <w:rFonts w:ascii="Arial" w:hAnsi="Arial" w:cs="Arial"/>
      <w:b/>
      <w:bCs/>
    </w:rPr>
  </w:style>
  <w:style w:type="character" w:styleId="Regelnummer">
    <w:name w:val="line number"/>
    <w:basedOn w:val="Standaardalinea-lettertype"/>
    <w:semiHidden/>
    <w:unhideWhenUsed/>
  </w:style>
  <w:style w:type="paragraph" w:styleId="Lijst">
    <w:name w:val="List"/>
    <w:basedOn w:val="Standaard"/>
    <w:semiHidden/>
    <w:unhideWhenUsed/>
    <w:pPr>
      <w:ind w:hanging="283"/>
    </w:pPr>
  </w:style>
  <w:style w:type="paragraph" w:styleId="Lijst2">
    <w:name w:val="List 2"/>
    <w:basedOn w:val="Standaard"/>
    <w:semiHidden/>
    <w:unhideWhenUsed/>
    <w:pPr>
      <w:ind w:left="566" w:hanging="283"/>
    </w:pPr>
  </w:style>
  <w:style w:type="paragraph" w:styleId="Lijst3">
    <w:name w:val="List 3"/>
    <w:basedOn w:val="Standaard"/>
    <w:semiHidden/>
    <w:unhideWhenUsed/>
    <w:pPr>
      <w:ind w:left="849" w:hanging="283"/>
    </w:pPr>
  </w:style>
  <w:style w:type="paragraph" w:styleId="Lijst4">
    <w:name w:val="List 4"/>
    <w:basedOn w:val="Standaard"/>
    <w:semiHidden/>
    <w:unhideWhenUsed/>
    <w:pPr>
      <w:ind w:left="1132" w:hanging="283"/>
    </w:pPr>
  </w:style>
  <w:style w:type="paragraph" w:styleId="Lijst5">
    <w:name w:val="List 5"/>
    <w:basedOn w:val="Standaard"/>
    <w:semiHidden/>
    <w:unhideWhenUsed/>
    <w:pPr>
      <w:ind w:left="1415" w:hanging="283"/>
    </w:pPr>
  </w:style>
  <w:style w:type="paragraph" w:styleId="Lijstopsomteken4">
    <w:name w:val="List Bullet 4"/>
    <w:basedOn w:val="Standaard"/>
    <w:autoRedefine/>
    <w:semiHidden/>
    <w:unhideWhenUsed/>
    <w:rsid w:val="00266799"/>
    <w:pPr>
      <w:numPr>
        <w:ilvl w:val="3"/>
        <w:numId w:val="6"/>
      </w:numPr>
    </w:pPr>
  </w:style>
  <w:style w:type="paragraph" w:styleId="Lijstopsomteken5">
    <w:name w:val="List Bullet 5"/>
    <w:basedOn w:val="Standaard"/>
    <w:autoRedefine/>
    <w:semiHidden/>
    <w:unhideWhenUsed/>
    <w:pPr>
      <w:numPr>
        <w:numId w:val="4"/>
      </w:numPr>
    </w:pPr>
  </w:style>
  <w:style w:type="paragraph" w:styleId="Lijstvoortzetting4">
    <w:name w:val="List Continue 4"/>
    <w:basedOn w:val="Standaard"/>
    <w:semiHidden/>
    <w:unhideWhenUsed/>
    <w:pPr>
      <w:ind w:left="1132"/>
    </w:pPr>
  </w:style>
  <w:style w:type="paragraph" w:styleId="Lijstvoortzetting5">
    <w:name w:val="List Continue 5"/>
    <w:basedOn w:val="Standaard"/>
    <w:semiHidden/>
    <w:unhideWhenUsed/>
    <w:pPr>
      <w:ind w:left="1415"/>
    </w:pPr>
  </w:style>
  <w:style w:type="paragraph" w:styleId="Lijstnummering4">
    <w:name w:val="List Number 4"/>
    <w:basedOn w:val="Standaard"/>
    <w:semiHidden/>
    <w:unhideWhenUsed/>
    <w:pPr>
      <w:numPr>
        <w:ilvl w:val="3"/>
        <w:numId w:val="7"/>
      </w:numPr>
    </w:pPr>
  </w:style>
  <w:style w:type="paragraph" w:styleId="Lijstnummering5">
    <w:name w:val="List Number 5"/>
    <w:basedOn w:val="Standaard"/>
    <w:unhideWhenUsed/>
    <w:pPr>
      <w:numPr>
        <w:numId w:val="5"/>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lang w:val="da-DK" w:eastAsia="da-DK"/>
    </w:rPr>
  </w:style>
  <w:style w:type="paragraph" w:styleId="Berichtkop">
    <w:name w:val="Message Header"/>
    <w:basedOn w:val="Standaard"/>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unhideWhenUsed/>
    <w:rPr>
      <w:sz w:val="24"/>
      <w:szCs w:val="24"/>
    </w:rPr>
  </w:style>
  <w:style w:type="paragraph" w:styleId="Standaardinspringing">
    <w:name w:val="Normal Indent"/>
    <w:basedOn w:val="Standaard"/>
    <w:semiHidden/>
    <w:unhideWhenUsed/>
    <w:pPr>
      <w:ind w:left="425"/>
    </w:pPr>
  </w:style>
  <w:style w:type="paragraph" w:styleId="Notitiekop">
    <w:name w:val="Note Heading"/>
    <w:basedOn w:val="Standaard"/>
    <w:next w:val="Standaard"/>
    <w:semiHidden/>
    <w:unhideWhenUsed/>
  </w:style>
  <w:style w:type="character" w:styleId="Paginanummer">
    <w:name w:val="page number"/>
    <w:basedOn w:val="Standaardalinea-lettertype"/>
    <w:semiHidden/>
    <w:unhideWhenUsed/>
  </w:style>
  <w:style w:type="paragraph" w:styleId="Tekstzonderopmaak">
    <w:name w:val="Plain Text"/>
    <w:basedOn w:val="Standaard"/>
    <w:semiHidden/>
    <w:unhideWhenUsed/>
    <w:rPr>
      <w:rFonts w:ascii="Courier New" w:hAnsi="Courier New" w:cs="Courier New"/>
    </w:rPr>
  </w:style>
  <w:style w:type="paragraph" w:styleId="Aanhef">
    <w:name w:val="Salutation"/>
    <w:basedOn w:val="Standaard"/>
    <w:next w:val="Standaard"/>
    <w:semiHidden/>
    <w:unhideWhenUsed/>
  </w:style>
  <w:style w:type="character" w:styleId="Zwaar">
    <w:name w:val="Strong"/>
    <w:uiPriority w:val="22"/>
    <w:unhideWhenUsed/>
    <w:qFormat/>
    <w:rPr>
      <w:b/>
      <w:bCs/>
    </w:rPr>
  </w:style>
  <w:style w:type="paragraph" w:styleId="Ondertitel">
    <w:name w:val="Subtitle"/>
    <w:basedOn w:val="Standaard"/>
    <w:semiHidden/>
    <w:unhideWhenUsed/>
    <w:qFormat/>
    <w:pPr>
      <w:spacing w:after="60"/>
      <w:jc w:val="center"/>
      <w:outlineLvl w:val="1"/>
    </w:pPr>
    <w:rPr>
      <w:rFonts w:ascii="Arial" w:hAnsi="Arial" w:cs="Arial"/>
      <w:sz w:val="24"/>
      <w:szCs w:val="24"/>
    </w:rPr>
  </w:style>
  <w:style w:type="table" w:styleId="3D-effectenvoortabel1">
    <w:name w:val="Table 3D effects 1"/>
    <w:basedOn w:val="Standaardtabe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semiHidden/>
    <w:pPr>
      <w:ind w:left="230" w:hanging="230"/>
    </w:pPr>
  </w:style>
  <w:style w:type="paragraph" w:styleId="Lijstmetafbeeldingen">
    <w:name w:val="table of figures"/>
    <w:basedOn w:val="Standaard"/>
    <w:next w:val="Standaard"/>
    <w:semiHidden/>
    <w:pPr>
      <w:ind w:left="460" w:hanging="460"/>
    </w:pPr>
  </w:style>
  <w:style w:type="table" w:styleId="Professioneletabel">
    <w:name w:val="Table Professional"/>
    <w:basedOn w:val="Standaardtabe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semiHidden/>
    <w:unhideWhenUsed/>
    <w:qFormat/>
    <w:pPr>
      <w:spacing w:before="240" w:after="60"/>
      <w:jc w:val="center"/>
      <w:outlineLvl w:val="0"/>
    </w:pPr>
    <w:rPr>
      <w:rFonts w:ascii="Arial" w:hAnsi="Arial" w:cs="Arial"/>
      <w:b/>
      <w:bCs/>
      <w:kern w:val="28"/>
      <w:sz w:val="32"/>
      <w:szCs w:val="32"/>
    </w:rPr>
  </w:style>
  <w:style w:type="paragraph" w:styleId="Kopbronvermelding">
    <w:name w:val="toa heading"/>
    <w:basedOn w:val="Standaard"/>
    <w:next w:val="Standaard"/>
    <w:semiHidden/>
    <w:rPr>
      <w:rFonts w:ascii="Arial" w:hAnsi="Arial" w:cs="Arial"/>
      <w:b/>
      <w:bCs/>
      <w:sz w:val="24"/>
      <w:szCs w:val="24"/>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30"/>
    </w:pPr>
  </w:style>
  <w:style w:type="paragraph" w:styleId="Inhopg3">
    <w:name w:val="toc 3"/>
    <w:basedOn w:val="Standaard"/>
    <w:next w:val="Standaard"/>
    <w:autoRedefine/>
    <w:semiHidden/>
    <w:pPr>
      <w:ind w:left="460"/>
    </w:pPr>
  </w:style>
  <w:style w:type="paragraph" w:styleId="Inhopg4">
    <w:name w:val="toc 4"/>
    <w:basedOn w:val="Standaard"/>
    <w:next w:val="Standaard"/>
    <w:autoRedefine/>
    <w:semiHidden/>
    <w:pPr>
      <w:ind w:left="690"/>
    </w:pPr>
  </w:style>
  <w:style w:type="paragraph" w:styleId="Inhopg5">
    <w:name w:val="toc 5"/>
    <w:basedOn w:val="Standaard"/>
    <w:next w:val="Standaard"/>
    <w:autoRedefine/>
    <w:semiHidden/>
    <w:pPr>
      <w:ind w:left="920"/>
    </w:pPr>
  </w:style>
  <w:style w:type="paragraph" w:styleId="Inhopg6">
    <w:name w:val="toc 6"/>
    <w:basedOn w:val="Standaard"/>
    <w:next w:val="Standaard"/>
    <w:autoRedefine/>
    <w:semiHidden/>
    <w:pPr>
      <w:ind w:left="1150"/>
    </w:pPr>
  </w:style>
  <w:style w:type="paragraph" w:styleId="Inhopg7">
    <w:name w:val="toc 7"/>
    <w:basedOn w:val="Standaard"/>
    <w:next w:val="Standaard"/>
    <w:autoRedefine/>
    <w:semiHidden/>
    <w:pPr>
      <w:ind w:left="1380"/>
    </w:pPr>
  </w:style>
  <w:style w:type="paragraph" w:styleId="Inhopg8">
    <w:name w:val="toc 8"/>
    <w:basedOn w:val="Standaard"/>
    <w:next w:val="Standaard"/>
    <w:autoRedefine/>
    <w:semiHidden/>
    <w:pPr>
      <w:ind w:left="1610"/>
    </w:pPr>
  </w:style>
  <w:style w:type="paragraph" w:styleId="Inhopg9">
    <w:name w:val="toc 9"/>
    <w:basedOn w:val="Standaard"/>
    <w:next w:val="Standaard"/>
    <w:autoRedefine/>
    <w:semiHidden/>
    <w:pPr>
      <w:ind w:left="1840"/>
    </w:pPr>
  </w:style>
  <w:style w:type="paragraph" w:customStyle="1" w:styleId="ListNumber2NoSpace">
    <w:name w:val="List Number 2 NoSpace"/>
    <w:basedOn w:val="Lijstnummering2"/>
    <w:uiPriority w:val="4"/>
    <w:qFormat/>
    <w:pPr>
      <w:spacing w:after="0"/>
      <w:ind w:left="850" w:hanging="425"/>
    </w:pPr>
  </w:style>
  <w:style w:type="paragraph" w:customStyle="1" w:styleId="ListNumber3NoSpace">
    <w:name w:val="List Number 3 NoSpace"/>
    <w:basedOn w:val="Lijstnummering3"/>
    <w:uiPriority w:val="4"/>
    <w:qFormat/>
    <w:pPr>
      <w:spacing w:after="0"/>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elraster5"/>
    <w:uiPriority w:val="99"/>
    <w:rsid w:val="005952A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elraster6"/>
    <w:uiPriority w:val="99"/>
    <w:rsid w:val="005952A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Geenlijst"/>
    <w:uiPriority w:val="99"/>
    <w:rsid w:val="004F649F"/>
    <w:pPr>
      <w:numPr>
        <w:numId w:val="8"/>
      </w:numPr>
    </w:pPr>
  </w:style>
  <w:style w:type="numbering" w:customStyle="1" w:styleId="CowiTableNumberList">
    <w:name w:val="CowiTableNumberList"/>
    <w:basedOn w:val="Geenlijst"/>
    <w:uiPriority w:val="99"/>
    <w:pPr>
      <w:numPr>
        <w:numId w:val="9"/>
      </w:numPr>
    </w:pPr>
  </w:style>
  <w:style w:type="paragraph" w:customStyle="1" w:styleId="TableBullet">
    <w:name w:val="Table Bullet"/>
    <w:basedOn w:val="TableText"/>
    <w:uiPriority w:val="7"/>
    <w:qFormat/>
    <w:rsid w:val="004F649F"/>
    <w:pPr>
      <w:numPr>
        <w:numId w:val="8"/>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0"/>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Text">
    <w:name w:val="Table Text"/>
    <w:basedOn w:val="Standaard"/>
    <w:uiPriority w:val="7"/>
    <w:qFormat/>
    <w:rsid w:val="004F649F"/>
    <w:pPr>
      <w:spacing w:line="220" w:lineRule="atLeast"/>
    </w:pPr>
    <w:rPr>
      <w:sz w:val="16"/>
      <w:szCs w:val="23"/>
    </w:rPr>
  </w:style>
  <w:style w:type="paragraph" w:customStyle="1" w:styleId="TableNumber3NoSpace">
    <w:name w:val="Table Number 3 NoSpace"/>
    <w:basedOn w:val="TableNumber3"/>
    <w:uiPriority w:val="7"/>
    <w:qFormat/>
    <w:pPr>
      <w:spacing w:after="0"/>
    </w:pPr>
  </w:style>
  <w:style w:type="character" w:customStyle="1" w:styleId="CowiLabel">
    <w:name w:val="Cowi Label"/>
    <w:uiPriority w:val="1"/>
    <w:semiHidden/>
    <w:rsid w:val="00BB4616"/>
    <w:rPr>
      <w:caps/>
      <w:smallCaps w:val="0"/>
      <w:color w:val="F04E23"/>
      <w:sz w:val="11"/>
    </w:rPr>
  </w:style>
  <w:style w:type="character" w:customStyle="1" w:styleId="VoettekstChar">
    <w:name w:val="Voettekst Char"/>
    <w:link w:val="Voettekst"/>
    <w:uiPriority w:val="99"/>
    <w:rsid w:val="00625D97"/>
    <w:rPr>
      <w:rFonts w:ascii="Arial" w:hAnsi="Arial" w:cs="Arial"/>
      <w:noProof/>
      <w:sz w:val="12"/>
      <w:lang w:val="en-GB"/>
    </w:rPr>
  </w:style>
  <w:style w:type="paragraph" w:customStyle="1" w:styleId="Title1">
    <w:name w:val="Title1"/>
    <w:basedOn w:val="Plattetekst"/>
    <w:next w:val="Title2"/>
    <w:uiPriority w:val="7"/>
    <w:qFormat/>
    <w:rsid w:val="00F609E5"/>
    <w:rPr>
      <w:noProof/>
      <w:color w:val="37ACDE"/>
      <w:sz w:val="40"/>
      <w:szCs w:val="40"/>
      <w:lang w:val="da-DK"/>
    </w:rPr>
  </w:style>
  <w:style w:type="paragraph" w:customStyle="1" w:styleId="Title2">
    <w:name w:val="Title2"/>
    <w:basedOn w:val="Title1"/>
    <w:next w:val="Title3"/>
    <w:uiPriority w:val="7"/>
    <w:qFormat/>
    <w:rsid w:val="0065787D"/>
    <w:rPr>
      <w:spacing w:val="-4"/>
      <w:sz w:val="22"/>
      <w:szCs w:val="22"/>
      <w:lang w:val="en-US"/>
    </w:rPr>
  </w:style>
  <w:style w:type="paragraph" w:customStyle="1" w:styleId="BodyTextBox1">
    <w:name w:val="Body Text Box1"/>
    <w:basedOn w:val="Plattetekst"/>
    <w:uiPriority w:val="7"/>
    <w:qFormat/>
    <w:rsid w:val="00AF497C"/>
    <w:pPr>
      <w:shd w:val="clear" w:color="auto" w:fill="F29527"/>
      <w:spacing w:after="0"/>
    </w:pPr>
    <w:rPr>
      <w:color w:val="FFFFFF"/>
    </w:rPr>
  </w:style>
  <w:style w:type="character" w:styleId="Tekstvantijdelijkeaanduiding">
    <w:name w:val="Placeholder Text"/>
    <w:uiPriority w:val="99"/>
    <w:semiHidden/>
    <w:rsid w:val="00B762BE"/>
    <w:rPr>
      <w:color w:val="808080"/>
    </w:rPr>
  </w:style>
  <w:style w:type="paragraph" w:customStyle="1" w:styleId="Title3">
    <w:name w:val="Title3"/>
    <w:basedOn w:val="Title2"/>
    <w:next w:val="Plattetekst"/>
    <w:uiPriority w:val="7"/>
    <w:qFormat/>
    <w:rsid w:val="0065787D"/>
    <w:rPr>
      <w:color w:val="006FB4"/>
    </w:rPr>
  </w:style>
  <w:style w:type="paragraph" w:customStyle="1" w:styleId="FrontPageFrame">
    <w:name w:val="FrontPageFrame"/>
    <w:basedOn w:val="Standaard"/>
    <w:semiHidden/>
    <w:rsid w:val="00E73748"/>
    <w:pPr>
      <w:framePr w:w="9639" w:wrap="around" w:hAnchor="margin" w:x="-2267" w:yAlign="bottom"/>
      <w:tabs>
        <w:tab w:val="left" w:pos="1134"/>
      </w:tabs>
    </w:pPr>
    <w:rPr>
      <w:rFonts w:cs="Arial"/>
      <w:sz w:val="14"/>
      <w:lang w:val="da-DK"/>
    </w:rPr>
  </w:style>
  <w:style w:type="paragraph" w:customStyle="1" w:styleId="Default">
    <w:name w:val="Default"/>
    <w:rsid w:val="00916B0A"/>
    <w:pPr>
      <w:autoSpaceDE w:val="0"/>
      <w:autoSpaceDN w:val="0"/>
      <w:adjustRightInd w:val="0"/>
    </w:pPr>
    <w:rPr>
      <w:rFonts w:ascii="Verdana" w:hAnsi="Verdana" w:cs="Verdana"/>
      <w:color w:val="000000"/>
      <w:sz w:val="24"/>
      <w:szCs w:val="24"/>
      <w:lang w:val="da-DK" w:eastAsia="da-DK"/>
    </w:rPr>
  </w:style>
  <w:style w:type="paragraph" w:customStyle="1" w:styleId="Pa3">
    <w:name w:val="Pa3"/>
    <w:basedOn w:val="Default"/>
    <w:next w:val="Default"/>
    <w:uiPriority w:val="99"/>
    <w:rsid w:val="00916B0A"/>
    <w:pPr>
      <w:spacing w:line="241" w:lineRule="atLeast"/>
    </w:pPr>
    <w:rPr>
      <w:rFonts w:cs="Times New Roman"/>
      <w:color w:val="auto"/>
    </w:rPr>
  </w:style>
  <w:style w:type="character" w:customStyle="1" w:styleId="A2">
    <w:name w:val="A2"/>
    <w:uiPriority w:val="99"/>
    <w:rsid w:val="0099483E"/>
    <w:rPr>
      <w:rFonts w:cs="Verdana"/>
      <w:color w:val="FFFFFF"/>
      <w:sz w:val="22"/>
      <w:szCs w:val="22"/>
      <w:lang w:val="en-US"/>
    </w:rPr>
  </w:style>
  <w:style w:type="character" w:customStyle="1" w:styleId="A4">
    <w:name w:val="A4"/>
    <w:uiPriority w:val="99"/>
    <w:rsid w:val="00AC083A"/>
    <w:rPr>
      <w:rFonts w:cs="Verdana"/>
      <w:color w:val="FFFFFF"/>
    </w:rPr>
  </w:style>
  <w:style w:type="character" w:customStyle="1" w:styleId="PlattetekstChar">
    <w:name w:val="Platte tekst Char"/>
    <w:link w:val="Plattetekst"/>
    <w:rsid w:val="003D6087"/>
    <w:rPr>
      <w:rFonts w:ascii="Verdana" w:hAnsi="Verdana"/>
      <w:sz w:val="18"/>
      <w:szCs w:val="18"/>
      <w:lang w:val="en-GB"/>
    </w:rPr>
  </w:style>
  <w:style w:type="character" w:customStyle="1" w:styleId="VoetnoottekstChar">
    <w:name w:val="Voetnoottekst Char"/>
    <w:aliases w:val="Footnote Char,Fußnote Char,Char Char Car Char,Fußnotentextf Char,Note de bas de page Car Car Car Car Car Car Car Car Car Car Char,Note de bas de page Car Car Car Car Char,Note de bas de page Car Car Car Car Car Car Car Car Car Char"/>
    <w:link w:val="Voetnoottekst"/>
    <w:uiPriority w:val="99"/>
    <w:rsid w:val="00617F66"/>
    <w:rPr>
      <w:sz w:val="22"/>
      <w:lang w:val="en-GB"/>
    </w:rPr>
  </w:style>
  <w:style w:type="character" w:customStyle="1" w:styleId="Kop1Char">
    <w:name w:val="Kop 1 Char"/>
    <w:aliases w:val="F3 Heading 1 - Section Char,(Section) Char,h1 Char,Numbered - 1 Char,Section Char,Chapter Hdg Char,CH TITLE 1 Char,Chapter Heading Char,Headline 1 Char,cover1 Char,intoduction Char,head1 Char,IMPACT STUDY TITLE1 Char,TITLE 1 NR Char,1H Char"/>
    <w:link w:val="Kop1"/>
    <w:rsid w:val="00617F66"/>
    <w:rPr>
      <w:rFonts w:ascii="Verdana" w:hAnsi="Verdana"/>
      <w:color w:val="006FB4"/>
      <w:spacing w:val="-4"/>
      <w:sz w:val="24"/>
      <w:szCs w:val="24"/>
      <w:lang w:eastAsia="da-DK"/>
    </w:rPr>
  </w:style>
  <w:style w:type="character" w:customStyle="1" w:styleId="A6">
    <w:name w:val="A6"/>
    <w:uiPriority w:val="99"/>
    <w:rsid w:val="00617F66"/>
    <w:rPr>
      <w:rFonts w:cs="BundesSerif Office"/>
      <w:color w:val="000000"/>
      <w:sz w:val="18"/>
      <w:szCs w:val="18"/>
    </w:rPr>
  </w:style>
  <w:style w:type="paragraph" w:styleId="Lijstalinea">
    <w:name w:val="List Paragraph"/>
    <w:basedOn w:val="Standaard"/>
    <w:link w:val="LijstalineaChar"/>
    <w:uiPriority w:val="34"/>
    <w:qFormat/>
    <w:rsid w:val="00617F66"/>
    <w:pPr>
      <w:spacing w:after="200" w:line="276" w:lineRule="auto"/>
      <w:ind w:left="720"/>
      <w:contextualSpacing/>
    </w:pPr>
    <w:rPr>
      <w:rFonts w:ascii="Calibri" w:hAnsi="Calibri"/>
      <w:szCs w:val="22"/>
      <w:lang w:val="en-US" w:eastAsia="en-US"/>
    </w:rPr>
  </w:style>
  <w:style w:type="paragraph" w:customStyle="1" w:styleId="Text1">
    <w:name w:val="Text 1"/>
    <w:basedOn w:val="Standaard"/>
    <w:rsid w:val="00652324"/>
    <w:pPr>
      <w:spacing w:line="240" w:lineRule="auto"/>
      <w:ind w:left="850"/>
      <w:jc w:val="both"/>
    </w:pPr>
    <w:rPr>
      <w:sz w:val="24"/>
      <w:szCs w:val="24"/>
      <w:lang w:eastAsia="en-US"/>
    </w:rPr>
  </w:style>
  <w:style w:type="paragraph" w:customStyle="1" w:styleId="FrontPageSmall">
    <w:name w:val="FrontPageSmall"/>
    <w:basedOn w:val="Standaard"/>
    <w:uiPriority w:val="7"/>
    <w:semiHidden/>
    <w:qFormat/>
    <w:rsid w:val="00FD5C94"/>
    <w:pPr>
      <w:keepNext/>
      <w:keepLines/>
      <w:suppressAutoHyphens/>
      <w:spacing w:line="220" w:lineRule="atLeast"/>
    </w:pPr>
    <w:rPr>
      <w:color w:val="37ACDE"/>
      <w:spacing w:val="-16"/>
      <w:sz w:val="40"/>
      <w:szCs w:val="40"/>
    </w:rPr>
  </w:style>
  <w:style w:type="paragraph" w:styleId="Revisie">
    <w:name w:val="Revision"/>
    <w:hidden/>
    <w:uiPriority w:val="99"/>
    <w:semiHidden/>
    <w:rsid w:val="00173E7C"/>
    <w:rPr>
      <w:sz w:val="22"/>
      <w:lang w:val="en-GB" w:eastAsia="da-DK"/>
    </w:rPr>
  </w:style>
  <w:style w:type="character" w:customStyle="1" w:styleId="hps">
    <w:name w:val="hps"/>
    <w:rsid w:val="00FE56B2"/>
  </w:style>
  <w:style w:type="paragraph" w:customStyle="1" w:styleId="TableTitle">
    <w:name w:val="TableTitle"/>
    <w:basedOn w:val="Standaard"/>
    <w:uiPriority w:val="14"/>
    <w:qFormat/>
    <w:rsid w:val="00C3690C"/>
    <w:pPr>
      <w:spacing w:line="220" w:lineRule="atLeast"/>
    </w:pPr>
    <w:rPr>
      <w:rFonts w:ascii="Calibri" w:hAnsi="Calibri"/>
      <w:b/>
      <w:color w:val="0067AC"/>
      <w:sz w:val="18"/>
      <w:szCs w:val="24"/>
      <w:lang w:eastAsia="en-US"/>
    </w:rPr>
  </w:style>
  <w:style w:type="paragraph" w:customStyle="1" w:styleId="TableTextNoSpace0">
    <w:name w:val="TableTextNoSpace"/>
    <w:basedOn w:val="Standaard"/>
    <w:uiPriority w:val="15"/>
    <w:qFormat/>
    <w:rsid w:val="00C3690C"/>
    <w:pPr>
      <w:spacing w:line="220" w:lineRule="atLeast"/>
    </w:pPr>
    <w:rPr>
      <w:rFonts w:ascii="Arial" w:hAnsi="Arial"/>
      <w:sz w:val="18"/>
      <w:szCs w:val="24"/>
      <w:lang w:eastAsia="en-US"/>
    </w:rPr>
  </w:style>
  <w:style w:type="paragraph" w:customStyle="1" w:styleId="FrontPage">
    <w:name w:val="FrontPage"/>
    <w:basedOn w:val="FrontPageSmall"/>
    <w:next w:val="FrontPageSmall"/>
    <w:uiPriority w:val="7"/>
    <w:semiHidden/>
    <w:qFormat/>
    <w:rsid w:val="00764472"/>
    <w:pPr>
      <w:spacing w:before="80" w:after="240" w:line="600" w:lineRule="atLeast"/>
    </w:pPr>
    <w:rPr>
      <w:color w:val="006FB4"/>
      <w:spacing w:val="-36"/>
      <w:sz w:val="140"/>
      <w:szCs w:val="140"/>
      <w:lang w:val="nb-NO"/>
    </w:rPr>
  </w:style>
  <w:style w:type="character" w:customStyle="1" w:styleId="LijstalineaChar">
    <w:name w:val="Lijstalinea Char"/>
    <w:link w:val="Lijstalinea"/>
    <w:uiPriority w:val="34"/>
    <w:rsid w:val="00764472"/>
    <w:rPr>
      <w:rFonts w:ascii="Calibri" w:hAnsi="Calibri"/>
      <w:sz w:val="22"/>
      <w:szCs w:val="22"/>
      <w:lang w:val="en-US" w:eastAsia="en-US"/>
    </w:rPr>
  </w:style>
  <w:style w:type="paragraph" w:customStyle="1" w:styleId="CaseStudy">
    <w:name w:val="CaseStudy"/>
    <w:basedOn w:val="Plattetekst"/>
    <w:next w:val="Standaard"/>
    <w:uiPriority w:val="99"/>
    <w:rsid w:val="00764472"/>
    <w:pPr>
      <w:tabs>
        <w:tab w:val="left" w:pos="1814"/>
      </w:tabs>
      <w:spacing w:after="120"/>
    </w:pPr>
    <w:rPr>
      <w:rFonts w:ascii="Georgia" w:eastAsia="Calibri" w:hAnsi="Georgia"/>
      <w:color w:val="336633"/>
      <w:sz w:val="28"/>
      <w:szCs w:val="24"/>
      <w:lang w:eastAsia="en-US"/>
    </w:rPr>
  </w:style>
  <w:style w:type="character" w:customStyle="1" w:styleId="TekstopmerkingChar">
    <w:name w:val="Tekst opmerking Char"/>
    <w:link w:val="Tekstopmerking"/>
    <w:semiHidden/>
    <w:rsid w:val="00A6011D"/>
    <w:rPr>
      <w:rFonts w:ascii="Verdana" w:hAnsi="Verdana"/>
      <w:sz w:val="22"/>
      <w:lang w:val="en-GB"/>
    </w:rPr>
  </w:style>
  <w:style w:type="character" w:customStyle="1" w:styleId="MediumList2-Accent4Char">
    <w:name w:val="Medium List 2 - Accent 4 Char"/>
    <w:link w:val="Gemiddeldelijst2-accent4"/>
    <w:uiPriority w:val="34"/>
    <w:rsid w:val="00DD5CC1"/>
    <w:rPr>
      <w:rFonts w:ascii="Calibri" w:hAnsi="Calibri"/>
      <w:sz w:val="22"/>
      <w:szCs w:val="22"/>
      <w:lang w:val="en-US" w:eastAsia="en-US"/>
    </w:rPr>
  </w:style>
  <w:style w:type="character" w:customStyle="1" w:styleId="prdnormal">
    <w:name w:val="prdnormal"/>
    <w:rsid w:val="00DD5CC1"/>
  </w:style>
  <w:style w:type="table" w:styleId="Gemiddeldelijst2-accent4">
    <w:name w:val="Medium List 2 Accent 4"/>
    <w:basedOn w:val="Standaardtabel"/>
    <w:link w:val="MediumList2-Accent4Char"/>
    <w:uiPriority w:val="34"/>
    <w:rsid w:val="00DD5CC1"/>
    <w:rPr>
      <w:rFonts w:ascii="Calibri" w:hAnsi="Calibri"/>
      <w:sz w:val="22"/>
      <w:szCs w:val="22"/>
      <w:lang w:val="en-US" w:eastAsia="en-US"/>
    </w:rPr>
    <w:tblPr>
      <w:tblStyleRowBandSize w:val="1"/>
      <w:tblStyleColBandSize w:val="1"/>
      <w:tblBorders>
        <w:top w:val="single" w:sz="8" w:space="0" w:color="F29527"/>
        <w:left w:val="single" w:sz="8" w:space="0" w:color="F29527"/>
        <w:bottom w:val="single" w:sz="8" w:space="0" w:color="F29527"/>
        <w:right w:val="single" w:sz="8" w:space="0" w:color="F29527"/>
      </w:tblBorders>
    </w:tblPr>
    <w:tblStylePr w:type="firstRow">
      <w:tblPr/>
      <w:tcPr>
        <w:tcBorders>
          <w:top w:val="nil"/>
          <w:left w:val="nil"/>
          <w:bottom w:val="single" w:sz="24" w:space="0" w:color="F29527"/>
          <w:right w:val="nil"/>
          <w:insideH w:val="nil"/>
          <w:insideV w:val="nil"/>
        </w:tcBorders>
        <w:shd w:val="clear" w:color="auto" w:fill="FFFFFF"/>
      </w:tcPr>
    </w:tblStylePr>
    <w:tblStylePr w:type="lastRow">
      <w:tblPr/>
      <w:tcPr>
        <w:tcBorders>
          <w:top w:val="single" w:sz="8" w:space="0" w:color="F29527"/>
          <w:left w:val="nil"/>
          <w:bottom w:val="nil"/>
          <w:right w:val="nil"/>
          <w:insideH w:val="nil"/>
          <w:insideV w:val="nil"/>
        </w:tcBorders>
        <w:shd w:val="clear" w:color="auto" w:fill="FFFFFF"/>
      </w:tcPr>
    </w:tblStylePr>
    <w:tblStylePr w:type="firstCol">
      <w:tblPr/>
      <w:tcPr>
        <w:tcBorders>
          <w:top w:val="nil"/>
          <w:left w:val="nil"/>
          <w:bottom w:val="nil"/>
          <w:right w:val="single" w:sz="8" w:space="0" w:color="F29527"/>
          <w:insideH w:val="nil"/>
          <w:insideV w:val="nil"/>
        </w:tcBorders>
        <w:shd w:val="clear" w:color="auto" w:fill="FFFFFF"/>
      </w:tcPr>
    </w:tblStylePr>
    <w:tblStylePr w:type="lastCol">
      <w:tblPr/>
      <w:tcPr>
        <w:tcBorders>
          <w:top w:val="nil"/>
          <w:left w:val="single" w:sz="8" w:space="0" w:color="F295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4C9"/>
      </w:tcPr>
    </w:tblStylePr>
    <w:tblStylePr w:type="band1Horz">
      <w:tblPr/>
      <w:tcPr>
        <w:tcBorders>
          <w:top w:val="nil"/>
          <w:bottom w:val="nil"/>
          <w:insideH w:val="nil"/>
          <w:insideV w:val="nil"/>
        </w:tcBorders>
        <w:shd w:val="clear" w:color="auto" w:fill="FBE4C9"/>
      </w:tcPr>
    </w:tblStylePr>
    <w:tblStylePr w:type="nwCell">
      <w:tblPr/>
      <w:tcPr>
        <w:shd w:val="clear" w:color="auto" w:fill="FFFFFF"/>
      </w:tcPr>
    </w:tblStylePr>
    <w:tblStylePr w:type="swCell">
      <w:tblPr/>
      <w:tcPr>
        <w:tcBorders>
          <w:top w:val="nil"/>
        </w:tcBorders>
      </w:tcPr>
    </w:tblStylePr>
  </w:style>
  <w:style w:type="paragraph" w:styleId="Geenafstand">
    <w:name w:val="No Spacing"/>
    <w:uiPriority w:val="1"/>
    <w:qFormat/>
    <w:rsid w:val="00701D53"/>
    <w:rPr>
      <w:rFonts w:ascii="Calibri" w:eastAsia="MS Mincho" w:hAnsi="Calibri"/>
      <w:sz w:val="22"/>
      <w:szCs w:val="22"/>
      <w:lang w:eastAsia="en-US"/>
    </w:rPr>
  </w:style>
  <w:style w:type="paragraph" w:customStyle="1" w:styleId="Figure">
    <w:name w:val="Figure"/>
    <w:basedOn w:val="Standaard"/>
    <w:next w:val="Plattetekst"/>
    <w:uiPriority w:val="11"/>
    <w:qFormat/>
    <w:rsid w:val="00E41D4E"/>
    <w:pPr>
      <w:keepNext/>
      <w:ind w:left="1800" w:hanging="1440"/>
    </w:pPr>
    <w:rPr>
      <w:rFonts w:ascii="Calibri" w:eastAsia="Calibri" w:hAnsi="Calibri"/>
      <w:b/>
      <w:color w:val="0067AC"/>
      <w:sz w:val="20"/>
      <w:szCs w:val="24"/>
      <w:lang w:eastAsia="en-US"/>
    </w:rPr>
  </w:style>
  <w:style w:type="numbering" w:customStyle="1" w:styleId="NumbLstMain">
    <w:name w:val="NumbLstMain"/>
    <w:uiPriority w:val="99"/>
    <w:rsid w:val="00E41D4E"/>
    <w:pPr>
      <w:numPr>
        <w:numId w:val="18"/>
      </w:numPr>
    </w:pPr>
  </w:style>
  <w:style w:type="paragraph" w:customStyle="1" w:styleId="Box">
    <w:name w:val="Box"/>
    <w:basedOn w:val="Standaard"/>
    <w:next w:val="Plattetekst"/>
    <w:uiPriority w:val="6"/>
    <w:qFormat/>
    <w:rsid w:val="00E41D4E"/>
    <w:pPr>
      <w:ind w:left="2160" w:hanging="1800"/>
    </w:pPr>
    <w:rPr>
      <w:rFonts w:ascii="Calibri" w:eastAsia="Calibri" w:hAnsi="Calibri"/>
      <w:b/>
      <w:color w:val="0067AC"/>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3478">
      <w:bodyDiv w:val="1"/>
      <w:marLeft w:val="0"/>
      <w:marRight w:val="0"/>
      <w:marTop w:val="0"/>
      <w:marBottom w:val="0"/>
      <w:divBdr>
        <w:top w:val="none" w:sz="0" w:space="0" w:color="auto"/>
        <w:left w:val="none" w:sz="0" w:space="0" w:color="auto"/>
        <w:bottom w:val="none" w:sz="0" w:space="0" w:color="auto"/>
        <w:right w:val="none" w:sz="0" w:space="0" w:color="auto"/>
      </w:divBdr>
    </w:div>
    <w:div w:id="284821084">
      <w:bodyDiv w:val="1"/>
      <w:marLeft w:val="0"/>
      <w:marRight w:val="0"/>
      <w:marTop w:val="0"/>
      <w:marBottom w:val="0"/>
      <w:divBdr>
        <w:top w:val="none" w:sz="0" w:space="0" w:color="auto"/>
        <w:left w:val="none" w:sz="0" w:space="0" w:color="auto"/>
        <w:bottom w:val="none" w:sz="0" w:space="0" w:color="auto"/>
        <w:right w:val="none" w:sz="0" w:space="0" w:color="auto"/>
      </w:divBdr>
    </w:div>
    <w:div w:id="342051959">
      <w:bodyDiv w:val="1"/>
      <w:marLeft w:val="0"/>
      <w:marRight w:val="0"/>
      <w:marTop w:val="0"/>
      <w:marBottom w:val="0"/>
      <w:divBdr>
        <w:top w:val="none" w:sz="0" w:space="0" w:color="auto"/>
        <w:left w:val="none" w:sz="0" w:space="0" w:color="auto"/>
        <w:bottom w:val="none" w:sz="0" w:space="0" w:color="auto"/>
        <w:right w:val="none" w:sz="0" w:space="0" w:color="auto"/>
      </w:divBdr>
    </w:div>
    <w:div w:id="357659217">
      <w:bodyDiv w:val="1"/>
      <w:marLeft w:val="0"/>
      <w:marRight w:val="0"/>
      <w:marTop w:val="0"/>
      <w:marBottom w:val="0"/>
      <w:divBdr>
        <w:top w:val="none" w:sz="0" w:space="0" w:color="auto"/>
        <w:left w:val="none" w:sz="0" w:space="0" w:color="auto"/>
        <w:bottom w:val="none" w:sz="0" w:space="0" w:color="auto"/>
        <w:right w:val="none" w:sz="0" w:space="0" w:color="auto"/>
      </w:divBdr>
    </w:div>
    <w:div w:id="400492544">
      <w:bodyDiv w:val="1"/>
      <w:marLeft w:val="0"/>
      <w:marRight w:val="0"/>
      <w:marTop w:val="0"/>
      <w:marBottom w:val="0"/>
      <w:divBdr>
        <w:top w:val="none" w:sz="0" w:space="0" w:color="auto"/>
        <w:left w:val="none" w:sz="0" w:space="0" w:color="auto"/>
        <w:bottom w:val="none" w:sz="0" w:space="0" w:color="auto"/>
        <w:right w:val="none" w:sz="0" w:space="0" w:color="auto"/>
      </w:divBdr>
    </w:div>
    <w:div w:id="534579154">
      <w:bodyDiv w:val="1"/>
      <w:marLeft w:val="0"/>
      <w:marRight w:val="0"/>
      <w:marTop w:val="0"/>
      <w:marBottom w:val="0"/>
      <w:divBdr>
        <w:top w:val="none" w:sz="0" w:space="0" w:color="auto"/>
        <w:left w:val="none" w:sz="0" w:space="0" w:color="auto"/>
        <w:bottom w:val="none" w:sz="0" w:space="0" w:color="auto"/>
        <w:right w:val="none" w:sz="0" w:space="0" w:color="auto"/>
      </w:divBdr>
    </w:div>
    <w:div w:id="816073826">
      <w:bodyDiv w:val="1"/>
      <w:marLeft w:val="0"/>
      <w:marRight w:val="0"/>
      <w:marTop w:val="0"/>
      <w:marBottom w:val="0"/>
      <w:divBdr>
        <w:top w:val="none" w:sz="0" w:space="0" w:color="auto"/>
        <w:left w:val="none" w:sz="0" w:space="0" w:color="auto"/>
        <w:bottom w:val="none" w:sz="0" w:space="0" w:color="auto"/>
        <w:right w:val="none" w:sz="0" w:space="0" w:color="auto"/>
      </w:divBdr>
    </w:div>
    <w:div w:id="944732380">
      <w:bodyDiv w:val="1"/>
      <w:marLeft w:val="0"/>
      <w:marRight w:val="0"/>
      <w:marTop w:val="0"/>
      <w:marBottom w:val="0"/>
      <w:divBdr>
        <w:top w:val="none" w:sz="0" w:space="0" w:color="auto"/>
        <w:left w:val="none" w:sz="0" w:space="0" w:color="auto"/>
        <w:bottom w:val="none" w:sz="0" w:space="0" w:color="auto"/>
        <w:right w:val="none" w:sz="0" w:space="0" w:color="auto"/>
      </w:divBdr>
    </w:div>
    <w:div w:id="989557490">
      <w:bodyDiv w:val="1"/>
      <w:marLeft w:val="0"/>
      <w:marRight w:val="0"/>
      <w:marTop w:val="0"/>
      <w:marBottom w:val="0"/>
      <w:divBdr>
        <w:top w:val="none" w:sz="0" w:space="0" w:color="auto"/>
        <w:left w:val="none" w:sz="0" w:space="0" w:color="auto"/>
        <w:bottom w:val="none" w:sz="0" w:space="0" w:color="auto"/>
        <w:right w:val="none" w:sz="0" w:space="0" w:color="auto"/>
      </w:divBdr>
    </w:div>
    <w:div w:id="1048912556">
      <w:bodyDiv w:val="1"/>
      <w:marLeft w:val="0"/>
      <w:marRight w:val="0"/>
      <w:marTop w:val="0"/>
      <w:marBottom w:val="0"/>
      <w:divBdr>
        <w:top w:val="none" w:sz="0" w:space="0" w:color="auto"/>
        <w:left w:val="none" w:sz="0" w:space="0" w:color="auto"/>
        <w:bottom w:val="none" w:sz="0" w:space="0" w:color="auto"/>
        <w:right w:val="none" w:sz="0" w:space="0" w:color="auto"/>
      </w:divBdr>
    </w:div>
    <w:div w:id="1193760933">
      <w:bodyDiv w:val="1"/>
      <w:marLeft w:val="0"/>
      <w:marRight w:val="0"/>
      <w:marTop w:val="0"/>
      <w:marBottom w:val="0"/>
      <w:divBdr>
        <w:top w:val="none" w:sz="0" w:space="0" w:color="auto"/>
        <w:left w:val="none" w:sz="0" w:space="0" w:color="auto"/>
        <w:bottom w:val="none" w:sz="0" w:space="0" w:color="auto"/>
        <w:right w:val="none" w:sz="0" w:space="0" w:color="auto"/>
      </w:divBdr>
    </w:div>
    <w:div w:id="1205824831">
      <w:bodyDiv w:val="1"/>
      <w:marLeft w:val="0"/>
      <w:marRight w:val="0"/>
      <w:marTop w:val="0"/>
      <w:marBottom w:val="0"/>
      <w:divBdr>
        <w:top w:val="none" w:sz="0" w:space="0" w:color="auto"/>
        <w:left w:val="none" w:sz="0" w:space="0" w:color="auto"/>
        <w:bottom w:val="none" w:sz="0" w:space="0" w:color="auto"/>
        <w:right w:val="none" w:sz="0" w:space="0" w:color="auto"/>
      </w:divBdr>
    </w:div>
    <w:div w:id="1222132254">
      <w:bodyDiv w:val="1"/>
      <w:marLeft w:val="0"/>
      <w:marRight w:val="0"/>
      <w:marTop w:val="0"/>
      <w:marBottom w:val="0"/>
      <w:divBdr>
        <w:top w:val="none" w:sz="0" w:space="0" w:color="auto"/>
        <w:left w:val="none" w:sz="0" w:space="0" w:color="auto"/>
        <w:bottom w:val="none" w:sz="0" w:space="0" w:color="auto"/>
        <w:right w:val="none" w:sz="0" w:space="0" w:color="auto"/>
      </w:divBdr>
    </w:div>
    <w:div w:id="1615477974">
      <w:bodyDiv w:val="1"/>
      <w:marLeft w:val="0"/>
      <w:marRight w:val="0"/>
      <w:marTop w:val="0"/>
      <w:marBottom w:val="0"/>
      <w:divBdr>
        <w:top w:val="none" w:sz="0" w:space="0" w:color="auto"/>
        <w:left w:val="none" w:sz="0" w:space="0" w:color="auto"/>
        <w:bottom w:val="none" w:sz="0" w:space="0" w:color="auto"/>
        <w:right w:val="none" w:sz="0" w:space="0" w:color="auto"/>
      </w:divBdr>
    </w:div>
    <w:div w:id="1746565708">
      <w:bodyDiv w:val="1"/>
      <w:marLeft w:val="0"/>
      <w:marRight w:val="0"/>
      <w:marTop w:val="0"/>
      <w:marBottom w:val="0"/>
      <w:divBdr>
        <w:top w:val="none" w:sz="0" w:space="0" w:color="auto"/>
        <w:left w:val="none" w:sz="0" w:space="0" w:color="auto"/>
        <w:bottom w:val="none" w:sz="0" w:space="0" w:color="auto"/>
        <w:right w:val="none" w:sz="0" w:space="0" w:color="auto"/>
      </w:divBdr>
    </w:div>
    <w:div w:id="1811901437">
      <w:bodyDiv w:val="1"/>
      <w:marLeft w:val="0"/>
      <w:marRight w:val="0"/>
      <w:marTop w:val="0"/>
      <w:marBottom w:val="0"/>
      <w:divBdr>
        <w:top w:val="none" w:sz="0" w:space="0" w:color="auto"/>
        <w:left w:val="none" w:sz="0" w:space="0" w:color="auto"/>
        <w:bottom w:val="none" w:sz="0" w:space="0" w:color="auto"/>
        <w:right w:val="none" w:sz="0" w:space="0" w:color="auto"/>
      </w:divBdr>
    </w:div>
    <w:div w:id="1877230942">
      <w:bodyDiv w:val="1"/>
      <w:marLeft w:val="0"/>
      <w:marRight w:val="0"/>
      <w:marTop w:val="0"/>
      <w:marBottom w:val="0"/>
      <w:divBdr>
        <w:top w:val="none" w:sz="0" w:space="0" w:color="auto"/>
        <w:left w:val="none" w:sz="0" w:space="0" w:color="auto"/>
        <w:bottom w:val="none" w:sz="0" w:space="0" w:color="auto"/>
        <w:right w:val="none" w:sz="0" w:space="0" w:color="auto"/>
      </w:divBdr>
    </w:div>
    <w:div w:id="2002074637">
      <w:bodyDiv w:val="1"/>
      <w:marLeft w:val="0"/>
      <w:marRight w:val="0"/>
      <w:marTop w:val="0"/>
      <w:marBottom w:val="0"/>
      <w:divBdr>
        <w:top w:val="none" w:sz="0" w:space="0" w:color="auto"/>
        <w:left w:val="none" w:sz="0" w:space="0" w:color="auto"/>
        <w:bottom w:val="none" w:sz="0" w:space="0" w:color="auto"/>
        <w:right w:val="none" w:sz="0" w:space="0" w:color="auto"/>
      </w:divBdr>
    </w:div>
    <w:div w:id="2093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c.europa.eu/anti-trafficking/eu-policy/eu-action-plan-against-migrant-smuggling-2015-%E2%80%93-2020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c.europa.eu/dgs/home-affairs/e-library/documents/basic-documents/docs/eu_agenda_on_security_en.pdf" TargetMode="External"/><Relationship Id="rId2" Type="http://schemas.openxmlformats.org/officeDocument/2006/relationships/customXml" Target="../customXml/item2.xml"/><Relationship Id="rId16" Type="http://schemas.openxmlformats.org/officeDocument/2006/relationships/hyperlink" Target="http://ec.europa.eu/dgs/home-affairs/what-we-do/policies/european-agenda-migration/background-information/docs/communication_on_the_european_agenda_on_migration_e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EUR\DG%20HOME%20EMN%20Service%20Provider%202014_2017\WS%20II%20Network%20coordination%20and%20support\II.4-6.%20EMN%20meetings\3.EMN%20annual%20conferences\2016\NL%20Conference\Concept%20note%20&amp;%20Programme\NL%20Conference%20Programme_V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WI Letter" ma:contentTypeID="0x0101000DD098BE9899426A8B0406C5EF9CA50A020400EAFE83FDB9194D47A5742468D4D77C0C" ma:contentTypeVersion="11" ma:contentTypeDescription="" ma:contentTypeScope="" ma:versionID="7a4c5fcc1feb47d7b671e5171b266692">
  <xsd:schema xmlns:xsd="http://www.w3.org/2001/XMLSchema" xmlns:p="http://schemas.microsoft.com/office/2006/metadata/properties" xmlns:ns1="http://schemas.microsoft.com/sharepoint/v3" targetNamespace="http://schemas.microsoft.com/office/2006/metadata/properties" ma:root="true" ma:fieldsID="34eed8879be768e0e7020c52f13ea586" ns1:_="">
    <xsd:import namespace="http://schemas.microsoft.com/sharepoint/v3"/>
    <xsd:element name="properties">
      <xsd:complexType>
        <xsd:sequence>
          <xsd:element name="documentManagement">
            <xsd:complexType>
              <xsd:all>
                <xsd:element ref="ns1:Depart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artment" ma:index="8" nillable="true" ma:displayName="Department" ma:internalName="Depart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AA3F-1F93-44A2-B560-397808AA8E1F}">
  <ds:schemaRefs>
    <ds:schemaRef ds:uri="http://schemas.microsoft.com/sharepoint/v3/contenttype/forms"/>
  </ds:schemaRefs>
</ds:datastoreItem>
</file>

<file path=customXml/itemProps2.xml><?xml version="1.0" encoding="utf-8"?>
<ds:datastoreItem xmlns:ds="http://schemas.openxmlformats.org/officeDocument/2006/customXml" ds:itemID="{285D5F67-2D8F-4742-A679-E8692B28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6822C4-331E-4483-A7D2-2FC8E0C6023F}">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sharepoint/v3"/>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9DF420E3-CA9F-47B5-B641-44DA003A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Conference Programme_V1.dot</Template>
  <TotalTime>0</TotalTime>
  <Pages>5</Pages>
  <Words>2191</Words>
  <Characters>13569</Characters>
  <Application>Microsoft Office Word</Application>
  <DocSecurity>0</DocSecurity>
  <Lines>113</Lines>
  <Paragraphs>31</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EMN-bulletin</vt:lpstr>
      <vt:lpstr>EMN-bulletin</vt:lpstr>
      <vt:lpstr>EMN-bulletin</vt:lpstr>
    </vt:vector>
  </TitlesOfParts>
  <Company>COWI</Company>
  <LinksUpToDate>false</LinksUpToDate>
  <CharactersWithSpaces>15729</CharactersWithSpaces>
  <SharedDoc>false</SharedDoc>
  <HLinks>
    <vt:vector size="18" baseType="variant">
      <vt:variant>
        <vt:i4>6357066</vt:i4>
      </vt:variant>
      <vt:variant>
        <vt:i4>6</vt:i4>
      </vt:variant>
      <vt:variant>
        <vt:i4>0</vt:i4>
      </vt:variant>
      <vt:variant>
        <vt:i4>5</vt:i4>
      </vt:variant>
      <vt:variant>
        <vt:lpwstr>https://ec.europa.eu/anti-trafficking/eu-policy/eu-action-plan-against-migrant-smuggling-2015-%E2%80%93-2020_en</vt:lpwstr>
      </vt:variant>
      <vt:variant>
        <vt:lpwstr/>
      </vt:variant>
      <vt:variant>
        <vt:i4>3276844</vt:i4>
      </vt:variant>
      <vt:variant>
        <vt:i4>3</vt:i4>
      </vt:variant>
      <vt:variant>
        <vt:i4>0</vt:i4>
      </vt:variant>
      <vt:variant>
        <vt:i4>5</vt:i4>
      </vt:variant>
      <vt:variant>
        <vt:lpwstr>http://ec.europa.eu/dgs/home-affairs/e-library/documents/basic-documents/docs/eu_agenda_on_security_en.pdf</vt:lpwstr>
      </vt:variant>
      <vt:variant>
        <vt:lpwstr/>
      </vt:variant>
      <vt:variant>
        <vt:i4>5636210</vt:i4>
      </vt:variant>
      <vt:variant>
        <vt:i4>0</vt:i4>
      </vt:variant>
      <vt:variant>
        <vt:i4>0</vt:i4>
      </vt:variant>
      <vt:variant>
        <vt:i4>5</vt:i4>
      </vt:variant>
      <vt:variant>
        <vt:lpwstr>http://ec.europa.eu/dgs/home-affairs/what-we-do/policies/european-agenda-migration/background-information/docs/communication_on_the_european_agenda_on_migration_en.pdf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EMN-bulletin</dc:title>
  <dc:creator>Vazquez, Madeleine</dc:creator>
  <cp:lastModifiedBy>Neeteson J.A. - BD/BSG/BP&amp;E</cp:lastModifiedBy>
  <cp:revision>3</cp:revision>
  <cp:lastPrinted>2015-11-11T15:08:00Z</cp:lastPrinted>
  <dcterms:created xsi:type="dcterms:W3CDTF">2015-11-23T14:10:00Z</dcterms:created>
  <dcterms:modified xsi:type="dcterms:W3CDTF">2015-11-23T14:25:00Z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Language">
    <vt:lpwstr>English [UK]</vt:lpwstr>
  </property>
  <property fmtid="{D5CDD505-2E9C-101B-9397-08002B2CF9AE}" pid="4" name="Office">
    <vt:lpwstr>Lyngby</vt:lpwstr>
  </property>
  <property fmtid="{D5CDD505-2E9C-101B-9397-08002B2CF9AE}" pid="5" name="Project">
    <vt:lpwstr> </vt:lpwstr>
  </property>
  <property fmtid="{D5CDD505-2E9C-101B-9397-08002B2CF9AE}" pid="6" name="CowiTitle">
    <vt:lpwstr> </vt:lpwstr>
  </property>
  <property fmtid="{D5CDD505-2E9C-101B-9397-08002B2CF9AE}" pid="7" name="CowiDate">
    <vt:lpwstr> </vt:lpwstr>
  </property>
  <property fmtid="{D5CDD505-2E9C-101B-9397-08002B2CF9AE}" pid="8" name="CowiOurRef">
    <vt:lpwstr> </vt:lpwstr>
  </property>
  <property fmtid="{D5CDD505-2E9C-101B-9397-08002B2CF9AE}" pid="9" name="ContentType">
    <vt:lpwstr>COWI Blank</vt:lpwstr>
  </property>
  <property fmtid="{D5CDD505-2E9C-101B-9397-08002B2CF9AE}" pid="10" name="PortalAuthor">
    <vt:lpwstr> </vt:lpwstr>
  </property>
  <property fmtid="{D5CDD505-2E9C-101B-9397-08002B2CF9AE}" pid="11" name="PortalLanguage">
    <vt:lpwstr> </vt:lpwstr>
  </property>
  <property fmtid="{D5CDD505-2E9C-101B-9397-08002B2CF9AE}" pid="12" name="CowiAddress">
    <vt:lpwstr> </vt:lpwstr>
  </property>
  <property fmtid="{D5CDD505-2E9C-101B-9397-08002B2CF9AE}" pid="13" name="Address">
    <vt:lpwstr> </vt:lpwstr>
  </property>
</Properties>
</file>